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53C765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66305">
        <w:rPr>
          <w:rFonts w:ascii="Arial" w:hAnsi="Arial" w:cs="Arial"/>
          <w:b/>
          <w:bCs/>
          <w:sz w:val="28"/>
          <w:lang w:eastAsia="zh-CN"/>
        </w:rPr>
        <w:t>8</w:t>
      </w:r>
      <w:r w:rsidR="00A26DC8">
        <w:rPr>
          <w:rFonts w:ascii="Arial" w:hAnsi="Arial" w:cs="Arial" w:hint="eastAsia"/>
          <w:b/>
          <w:bCs/>
          <w:sz w:val="28"/>
          <w:lang w:eastAsia="zh-CN"/>
        </w:rPr>
        <w:t>b</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3C307C" w:rsidRPr="003C307C">
        <w:rPr>
          <w:rFonts w:ascii="Arial" w:hAnsi="Arial" w:cs="Arial"/>
          <w:b/>
          <w:bCs/>
          <w:sz w:val="28"/>
          <w:lang w:eastAsia="zh-CN"/>
        </w:rPr>
        <w:t>R1-2407725</w:t>
      </w:r>
    </w:p>
    <w:p w14:paraId="585681BF" w14:textId="419CB5C7" w:rsidR="004A0974" w:rsidRPr="00273D28" w:rsidRDefault="00C9269C" w:rsidP="004A0974">
      <w:pPr>
        <w:tabs>
          <w:tab w:val="center" w:pos="4536"/>
          <w:tab w:val="right" w:pos="9072"/>
        </w:tabs>
        <w:rPr>
          <w:rFonts w:ascii="Arial" w:eastAsia="MS Mincho" w:hAnsi="Arial" w:cs="Arial"/>
          <w:b/>
          <w:bCs/>
          <w:sz w:val="28"/>
          <w:lang w:eastAsia="ja-JP"/>
        </w:rPr>
      </w:pPr>
      <w:r w:rsidRPr="00273D28">
        <w:rPr>
          <w:rFonts w:ascii="Arial" w:eastAsia="宋体" w:hAnsi="Arial" w:cs="Arial"/>
          <w:b/>
          <w:sz w:val="28"/>
          <w:szCs w:val="28"/>
          <w:lang w:eastAsia="zh-CN"/>
        </w:rPr>
        <w:t>Hefei, China, 14</w:t>
      </w:r>
      <w:r w:rsidRPr="00273D28">
        <w:rPr>
          <w:rFonts w:ascii="Arial" w:eastAsia="宋体" w:hAnsi="Arial" w:cs="Arial"/>
          <w:b/>
          <w:sz w:val="28"/>
          <w:szCs w:val="28"/>
          <w:vertAlign w:val="superscript"/>
          <w:lang w:eastAsia="zh-CN"/>
        </w:rPr>
        <w:t>th</w:t>
      </w:r>
      <w:r w:rsidRPr="00273D28">
        <w:rPr>
          <w:rFonts w:ascii="Arial" w:eastAsia="宋体" w:hAnsi="Arial" w:cs="Arial"/>
          <w:b/>
          <w:sz w:val="28"/>
          <w:szCs w:val="28"/>
          <w:lang w:eastAsia="zh-CN"/>
        </w:rPr>
        <w:t xml:space="preserve"> – 18</w:t>
      </w:r>
      <w:r w:rsidRPr="00273D28">
        <w:rPr>
          <w:rFonts w:ascii="Arial" w:eastAsia="宋体" w:hAnsi="Arial" w:cs="Arial"/>
          <w:b/>
          <w:sz w:val="28"/>
          <w:szCs w:val="28"/>
          <w:vertAlign w:val="superscript"/>
          <w:lang w:eastAsia="zh-CN"/>
        </w:rPr>
        <w:t>th</w:t>
      </w:r>
      <w:r w:rsidRPr="00273D28">
        <w:rPr>
          <w:rFonts w:ascii="Arial" w:eastAsia="宋体" w:hAnsi="Arial" w:cs="Arial"/>
          <w:b/>
          <w:sz w:val="28"/>
          <w:szCs w:val="28"/>
          <w:lang w:eastAsia="zh-CN"/>
        </w:rPr>
        <w:t xml:space="preserve"> October,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C8DDF9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A26DC8">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5BEB293" w:rsidR="003C346D" w:rsidRPr="00CF123B" w:rsidRDefault="003C346D" w:rsidP="003C346D">
      <w:pPr>
        <w:spacing w:after="60"/>
        <w:ind w:left="1555" w:hanging="1555"/>
        <w:jc w:val="left"/>
        <w:rPr>
          <w:b/>
          <w:lang w:eastAsia="zh-CN"/>
        </w:rPr>
      </w:pPr>
      <w:r w:rsidRPr="00CF123B">
        <w:rPr>
          <w:b/>
        </w:rPr>
        <w:t>Title:</w:t>
      </w:r>
      <w:r w:rsidRPr="00CF123B">
        <w:rPr>
          <w:b/>
        </w:rPr>
        <w:tab/>
      </w:r>
      <w:r w:rsidR="00A26DC8" w:rsidRPr="00A26DC8">
        <w:rPr>
          <w:b/>
          <w:lang w:eastAsia="zh-CN"/>
        </w:rPr>
        <w:t>Discussion on IoT-NTN TDD mode</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0DA2A65D" w:rsidR="0084734D" w:rsidRPr="00763981" w:rsidRDefault="0084734D" w:rsidP="0084734D">
      <w:pPr>
        <w:rPr>
          <w:lang w:val="en-GB" w:eastAsia="zh-CN"/>
        </w:rPr>
      </w:pPr>
      <w:r w:rsidRPr="00763981">
        <w:rPr>
          <w:lang w:val="en-GB" w:eastAsia="zh-CN"/>
        </w:rPr>
        <w:t>The WID on</w:t>
      </w:r>
      <w:r w:rsidRPr="00763981">
        <w:t xml:space="preserve"> </w:t>
      </w:r>
      <w:r w:rsidR="00A26DC8" w:rsidRPr="00763981">
        <w:rPr>
          <w:lang w:val="en-GB" w:eastAsia="zh-CN"/>
        </w:rPr>
        <w:t>IoT-NTN TDD mode</w:t>
      </w:r>
      <w:r w:rsidRPr="00763981">
        <w:rPr>
          <w:lang w:val="en-GB" w:eastAsia="zh-CN"/>
        </w:rPr>
        <w:t xml:space="preserve"> is approved in [1]. </w:t>
      </w:r>
      <w:r w:rsidR="003B7BD0" w:rsidRPr="00763981">
        <w:rPr>
          <w:lang w:val="en-GB" w:eastAsia="zh-CN"/>
        </w:rPr>
        <w:t xml:space="preserve">The objectives of the work item </w:t>
      </w:r>
      <w:r w:rsidR="00A26DC8" w:rsidRPr="00763981">
        <w:rPr>
          <w:lang w:val="en-GB" w:eastAsia="zh-CN"/>
        </w:rPr>
        <w:t>on IoT-NTN TDD mode</w:t>
      </w:r>
      <w:r w:rsidR="003B7BD0" w:rsidRPr="00763981">
        <w:rPr>
          <w:lang w:val="en-GB" w:eastAsia="zh-CN"/>
        </w:rPr>
        <w:t xml:space="preserve"> are the following</w:t>
      </w:r>
    </w:p>
    <w:tbl>
      <w:tblPr>
        <w:tblStyle w:val="ad"/>
        <w:tblW w:w="0" w:type="auto"/>
        <w:tblLook w:val="04A0" w:firstRow="1" w:lastRow="0" w:firstColumn="1" w:lastColumn="0" w:noHBand="0" w:noVBand="1"/>
      </w:tblPr>
      <w:tblGrid>
        <w:gridCol w:w="9307"/>
      </w:tblGrid>
      <w:tr w:rsidR="0084734D" w:rsidRPr="00763981" w14:paraId="71B33B80" w14:textId="77777777" w:rsidTr="00A272D6">
        <w:tc>
          <w:tcPr>
            <w:tcW w:w="9307" w:type="dxa"/>
          </w:tcPr>
          <w:p w14:paraId="7DA722AF" w14:textId="77777777" w:rsidR="00A26DC8" w:rsidRPr="00763981" w:rsidRDefault="00A26DC8" w:rsidP="00A26DC8">
            <w:pPr>
              <w:suppressAutoHyphens/>
              <w:overflowPunct w:val="0"/>
              <w:autoSpaceDN/>
              <w:adjustRightInd/>
              <w:snapToGrid/>
              <w:jc w:val="left"/>
              <w:rPr>
                <w:rFonts w:eastAsia="宋体"/>
                <w:lang w:eastAsia="ar-SA"/>
              </w:rPr>
            </w:pPr>
            <w:r w:rsidRPr="00763981">
              <w:rPr>
                <w:rFonts w:eastAsia="宋体"/>
                <w:lang w:eastAsia="ar-SA"/>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0FEA8E03" w14:textId="77777777" w:rsidR="00A26DC8" w:rsidRPr="00763981" w:rsidRDefault="00A26DC8" w:rsidP="00A26DC8">
            <w:pPr>
              <w:suppressAutoHyphens/>
              <w:overflowPunct w:val="0"/>
              <w:autoSpaceDN/>
              <w:adjustRightInd/>
              <w:snapToGrid/>
              <w:jc w:val="left"/>
              <w:rPr>
                <w:rFonts w:eastAsia="宋体"/>
                <w:lang w:eastAsia="ar-SA"/>
              </w:rPr>
            </w:pPr>
            <w:r w:rsidRPr="00763981">
              <w:rPr>
                <w:rFonts w:eastAsia="宋体"/>
                <w:lang w:eastAsia="ar-SA"/>
              </w:rPr>
              <w:t>The study and work objectives assume the following:</w:t>
            </w:r>
          </w:p>
          <w:p w14:paraId="3456B513" w14:textId="77777777" w:rsidR="00A26DC8" w:rsidRPr="00763981" w:rsidRDefault="00A26DC8" w:rsidP="00A26DC8">
            <w:pPr>
              <w:numPr>
                <w:ilvl w:val="0"/>
                <w:numId w:val="37"/>
              </w:numPr>
              <w:suppressAutoHyphens/>
              <w:overflowPunct w:val="0"/>
              <w:autoSpaceDN/>
              <w:adjustRightInd/>
              <w:snapToGrid/>
              <w:spacing w:after="180"/>
              <w:jc w:val="left"/>
              <w:rPr>
                <w:rFonts w:eastAsia="宋体"/>
                <w:lang w:eastAsia="ar-SA"/>
              </w:rPr>
            </w:pPr>
            <w:r w:rsidRPr="00763981">
              <w:rPr>
                <w:rFonts w:eastAsia="宋体"/>
                <w:lang w:eastAsia="ar-SA"/>
              </w:rPr>
              <w:t xml:space="preserve">LEO @600 km and @1200 km orbit respectively, with set-1 satellite parameters as reference scenarios (See 3GPP TR 36.763) </w:t>
            </w:r>
          </w:p>
          <w:p w14:paraId="7D6D6547" w14:textId="77777777" w:rsidR="00A26DC8" w:rsidRPr="00763981" w:rsidRDefault="00A26DC8" w:rsidP="00A26DC8">
            <w:pPr>
              <w:numPr>
                <w:ilvl w:val="0"/>
                <w:numId w:val="37"/>
              </w:numPr>
              <w:suppressAutoHyphens/>
              <w:overflowPunct w:val="0"/>
              <w:autoSpaceDN/>
              <w:adjustRightInd/>
              <w:snapToGrid/>
              <w:spacing w:after="180"/>
              <w:jc w:val="left"/>
              <w:rPr>
                <w:rFonts w:eastAsia="宋体"/>
                <w:lang w:eastAsia="ar-SA"/>
              </w:rPr>
            </w:pPr>
            <w:r w:rsidRPr="00763981">
              <w:rPr>
                <w:rFonts w:eastAsia="宋体"/>
                <w:lang w:eastAsia="ar-SA"/>
              </w:rPr>
              <w:t>Target the 1616-1626.5 MHz MSS allocated band</w:t>
            </w:r>
          </w:p>
          <w:p w14:paraId="68D34AA7" w14:textId="77777777" w:rsidR="00A26DC8" w:rsidRPr="00763981" w:rsidRDefault="00A26DC8" w:rsidP="00A26DC8">
            <w:pPr>
              <w:numPr>
                <w:ilvl w:val="0"/>
                <w:numId w:val="37"/>
              </w:numPr>
              <w:suppressAutoHyphens/>
              <w:overflowPunct w:val="0"/>
              <w:autoSpaceDE/>
              <w:autoSpaceDN/>
              <w:adjustRightInd/>
              <w:snapToGrid/>
              <w:spacing w:after="180"/>
              <w:jc w:val="left"/>
              <w:rPr>
                <w:rFonts w:eastAsia="Times New Roman"/>
                <w:color w:val="000000"/>
                <w:lang w:val="en-GB" w:eastAsia="ar-SA"/>
              </w:rPr>
            </w:pPr>
            <w:r w:rsidRPr="00763981">
              <w:rPr>
                <w:rFonts w:eastAsia="Times New Roman"/>
                <w:color w:val="000000"/>
                <w:lang w:val="en-GB" w:eastAsia="ar-SA"/>
              </w:rPr>
              <w:t xml:space="preserve">Standalone deployment with anchor and non-anchor carriers (i.e. operating in carrier(s) used only for NB-IoT) </w:t>
            </w:r>
          </w:p>
          <w:p w14:paraId="0CE3DE3C" w14:textId="77777777" w:rsidR="00A26DC8" w:rsidRPr="00763981" w:rsidRDefault="00A26DC8" w:rsidP="00A26DC8">
            <w:pPr>
              <w:numPr>
                <w:ilvl w:val="0"/>
                <w:numId w:val="37"/>
              </w:numPr>
              <w:suppressAutoHyphens/>
              <w:overflowPunct w:val="0"/>
              <w:autoSpaceDN/>
              <w:adjustRightInd/>
              <w:snapToGrid/>
              <w:spacing w:after="180"/>
              <w:jc w:val="left"/>
              <w:rPr>
                <w:rFonts w:eastAsia="宋体"/>
                <w:lang w:eastAsia="ar-SA"/>
              </w:rPr>
            </w:pPr>
            <w:r w:rsidRPr="00763981">
              <w:rPr>
                <w:rFonts w:eastAsia="宋体"/>
                <w:lang w:eastAsia="ar-SA"/>
              </w:rPr>
              <w:t>Operate with Earth fixed Tracking area, with either Earth fixed cells or Earth moving cells for NGSO</w:t>
            </w:r>
          </w:p>
          <w:p w14:paraId="1CD1570D" w14:textId="77777777" w:rsidR="00A26DC8" w:rsidRPr="00763981" w:rsidRDefault="00A26DC8" w:rsidP="00A26DC8">
            <w:pPr>
              <w:numPr>
                <w:ilvl w:val="0"/>
                <w:numId w:val="37"/>
              </w:numPr>
              <w:suppressAutoHyphens/>
              <w:overflowPunct w:val="0"/>
              <w:autoSpaceDN/>
              <w:adjustRightInd/>
              <w:snapToGrid/>
              <w:spacing w:after="180"/>
              <w:jc w:val="left"/>
              <w:rPr>
                <w:rFonts w:eastAsia="宋体"/>
                <w:lang w:eastAsia="ar-SA"/>
              </w:rPr>
            </w:pPr>
            <w:r w:rsidRPr="00763981">
              <w:rPr>
                <w:rFonts w:eastAsia="宋体"/>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763981">
              <w:rPr>
                <w:rFonts w:ascii="Aptos" w:eastAsia="等线" w:hAnsi="Calibri"/>
                <w:color w:val="000000"/>
                <w:kern w:val="24"/>
                <w:lang w:eastAsia="ar-SA"/>
              </w:rPr>
              <w:t xml:space="preserve"> </w:t>
            </w:r>
            <w:r w:rsidRPr="00763981">
              <w:rPr>
                <w:rFonts w:eastAsia="宋体"/>
                <w:lang w:eastAsia="ar-SA"/>
              </w:rPr>
              <w:t>No blind detection is assumed at the UE side. The value of N and the configuration of the periodic pattern are fixed per band.</w:t>
            </w:r>
          </w:p>
          <w:p w14:paraId="26054A7E" w14:textId="77777777" w:rsidR="00A26DC8" w:rsidRPr="00763981" w:rsidRDefault="00A26DC8" w:rsidP="00A26DC8">
            <w:pPr>
              <w:autoSpaceDE/>
              <w:adjustRightInd/>
              <w:snapToGrid/>
              <w:spacing w:after="0"/>
              <w:jc w:val="left"/>
              <w:rPr>
                <w:rFonts w:eastAsia="宋体"/>
                <w:lang w:eastAsia="ar-SA"/>
              </w:rPr>
            </w:pPr>
          </w:p>
          <w:p w14:paraId="3407832A" w14:textId="77777777" w:rsidR="00A26DC8" w:rsidRPr="00763981" w:rsidRDefault="00A26DC8" w:rsidP="00A26DC8">
            <w:pPr>
              <w:suppressAutoHyphens/>
              <w:overflowPunct w:val="0"/>
              <w:autoSpaceDN/>
              <w:adjustRightInd/>
              <w:snapToGrid/>
              <w:jc w:val="left"/>
              <w:rPr>
                <w:rFonts w:eastAsia="宋体"/>
                <w:lang w:eastAsia="ar-SA"/>
              </w:rPr>
            </w:pPr>
            <w:r w:rsidRPr="00763981">
              <w:rPr>
                <w:rFonts w:eastAsia="宋体"/>
                <w:lang w:eastAsia="ar-SA"/>
              </w:rPr>
              <w:t>This work item includes the following objectives:</w:t>
            </w:r>
          </w:p>
          <w:p w14:paraId="1F3FAF5D" w14:textId="77777777" w:rsidR="00A26DC8" w:rsidRPr="00763981" w:rsidRDefault="00A26DC8" w:rsidP="00A26DC8">
            <w:pPr>
              <w:numPr>
                <w:ilvl w:val="0"/>
                <w:numId w:val="38"/>
              </w:numPr>
              <w:suppressAutoHyphens/>
              <w:overflowPunct w:val="0"/>
              <w:autoSpaceDE/>
              <w:autoSpaceDN/>
              <w:adjustRightInd/>
              <w:snapToGrid/>
              <w:spacing w:after="180"/>
              <w:jc w:val="left"/>
              <w:rPr>
                <w:rFonts w:eastAsia="宋体"/>
                <w:lang w:eastAsia="ar-SA"/>
              </w:rPr>
            </w:pPr>
            <w:r w:rsidRPr="00763981">
              <w:rPr>
                <w:rFonts w:eastAsia="宋体"/>
                <w:lang w:eastAsia="ar-SA"/>
              </w:rPr>
              <w:t xml:space="preserve">Study the impact </w:t>
            </w:r>
            <w:r w:rsidRPr="00763981">
              <w:rPr>
                <w:rFonts w:eastAsia="宋体"/>
                <w:bCs/>
                <w:lang w:eastAsia="ar-SA"/>
              </w:rPr>
              <w:t>due to the periodic pattern</w:t>
            </w:r>
            <w:r w:rsidRPr="00763981">
              <w:rPr>
                <w:rFonts w:eastAsia="宋体"/>
                <w:lang w:eastAsia="ar-SA"/>
              </w:rPr>
              <w:t>, at least on UE downlink synchronization and other aspects (if identified) [RAN1, RAN4]</w:t>
            </w:r>
          </w:p>
          <w:p w14:paraId="693732BD"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Checkpoint in RAN#106 for the completion of the study phase. RAN1 start from Oct’24. RAN4 start from Nov’24</w:t>
            </w:r>
          </w:p>
          <w:p w14:paraId="05A26018" w14:textId="77777777" w:rsidR="00A26DC8" w:rsidRPr="00763981" w:rsidRDefault="00A26DC8" w:rsidP="00A26DC8">
            <w:pPr>
              <w:numPr>
                <w:ilvl w:val="0"/>
                <w:numId w:val="38"/>
              </w:numPr>
              <w:suppressAutoHyphens/>
              <w:overflowPunct w:val="0"/>
              <w:autoSpaceDN/>
              <w:adjustRightInd/>
              <w:snapToGrid/>
              <w:spacing w:after="180"/>
              <w:jc w:val="left"/>
              <w:rPr>
                <w:rFonts w:eastAsia="宋体"/>
                <w:lang w:eastAsia="ar-SA"/>
              </w:rPr>
            </w:pPr>
            <w:r w:rsidRPr="00763981">
              <w:rPr>
                <w:rFonts w:eastAsia="宋体"/>
                <w:lang w:eastAsia="ar-SA"/>
              </w:rPr>
              <w:t>Specify a new NB-IoT TDD NTN mode based on minimum necessary changes to the NB-IoT NTN FDD frame structure and procedures, based on the outcome of the study, including:</w:t>
            </w:r>
          </w:p>
          <w:p w14:paraId="414D2D9E"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Definition, configuration (if needed) and signaling (if needed) of the periodic pattern including confirming the value of N, and associated UE procedures [RAN1, RAN2]</w:t>
            </w:r>
          </w:p>
          <w:p w14:paraId="48DBE961"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Other necessary impacts on higher layers [RAN2]</w:t>
            </w:r>
          </w:p>
          <w:p w14:paraId="3795060E"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lastRenderedPageBreak/>
              <w:t>RRM and RF core requirements [RAN4]</w:t>
            </w:r>
          </w:p>
          <w:p w14:paraId="6B161C6D" w14:textId="77777777" w:rsidR="00A26DC8" w:rsidRPr="00763981" w:rsidRDefault="00A26DC8" w:rsidP="00A26DC8">
            <w:pPr>
              <w:numPr>
                <w:ilvl w:val="0"/>
                <w:numId w:val="38"/>
              </w:numPr>
              <w:suppressAutoHyphens/>
              <w:overflowPunct w:val="0"/>
              <w:autoSpaceDN/>
              <w:adjustRightInd/>
              <w:snapToGrid/>
              <w:spacing w:after="180"/>
              <w:jc w:val="left"/>
              <w:rPr>
                <w:rFonts w:eastAsia="宋体"/>
                <w:lang w:eastAsia="ar-SA"/>
              </w:rPr>
            </w:pPr>
            <w:r w:rsidRPr="00763981">
              <w:rPr>
                <w:rFonts w:eastAsia="宋体"/>
                <w:lang w:eastAsia="ar-SA"/>
              </w:rPr>
              <w:t>Specify a new NB-IoT TDD operating NTN band for the MSS allocation spanning 1616-1626.5 MHz for DL and UL, based on the outcome of the study, to be used as example band for this WI [RAN4].</w:t>
            </w:r>
          </w:p>
          <w:p w14:paraId="4A4D7D87"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Specify band numbering</w:t>
            </w:r>
          </w:p>
          <w:p w14:paraId="19D58EAB"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Specify SAN and UE RF characteristics</w:t>
            </w:r>
          </w:p>
          <w:p w14:paraId="30CEFBCE"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Specify DL and UL channelization.</w:t>
            </w:r>
          </w:p>
          <w:p w14:paraId="0F9EE4D5"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Specify channel bandwidth as 200 kHz</w:t>
            </w:r>
          </w:p>
          <w:p w14:paraId="5DBD6E6F" w14:textId="77777777"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Note1: No NTN-NTN coexistence study needed.</w:t>
            </w:r>
          </w:p>
          <w:p w14:paraId="5B8A0246" w14:textId="3FC857D9" w:rsidR="00A26DC8" w:rsidRPr="00763981" w:rsidRDefault="00A26DC8" w:rsidP="00A26DC8">
            <w:pPr>
              <w:numPr>
                <w:ilvl w:val="1"/>
                <w:numId w:val="39"/>
              </w:numPr>
              <w:suppressAutoHyphens/>
              <w:overflowPunct w:val="0"/>
              <w:autoSpaceDN/>
              <w:adjustRightInd/>
              <w:snapToGrid/>
              <w:spacing w:after="180"/>
              <w:jc w:val="left"/>
              <w:rPr>
                <w:rFonts w:eastAsia="宋体"/>
                <w:lang w:eastAsia="ar-SA"/>
              </w:rPr>
            </w:pPr>
            <w:r w:rsidRPr="00763981">
              <w:rPr>
                <w:rFonts w:eastAsia="宋体"/>
                <w:lang w:eastAsia="ar-SA"/>
              </w:rPr>
              <w:t>Note2: Leverage existing work as much as possible for TN-NTN coexistence of adjacent bands</w:t>
            </w:r>
          </w:p>
          <w:p w14:paraId="4FCC750C" w14:textId="4260B245" w:rsidR="0084734D" w:rsidRPr="00763981" w:rsidRDefault="00A26DC8" w:rsidP="00A26DC8">
            <w:pPr>
              <w:suppressAutoHyphens/>
              <w:overflowPunct w:val="0"/>
              <w:autoSpaceDN/>
              <w:adjustRightInd/>
              <w:snapToGrid/>
              <w:spacing w:after="0"/>
              <w:jc w:val="left"/>
              <w:rPr>
                <w:rFonts w:eastAsia="宋体"/>
                <w:lang w:eastAsia="ar-SA"/>
              </w:rPr>
            </w:pPr>
            <w:r w:rsidRPr="00763981">
              <w:rPr>
                <w:rFonts w:eastAsia="宋体"/>
                <w:lang w:eastAsia="ar-SA"/>
              </w:rPr>
              <w:t>Note3: Reuse the existing RAN4 requirements as much as possible (no intention to have any relaxation of the RF emissions requirements)</w:t>
            </w:r>
          </w:p>
        </w:tc>
      </w:tr>
    </w:tbl>
    <w:p w14:paraId="03FE9E28" w14:textId="2F8DC4D2" w:rsidR="0084734D" w:rsidRPr="00763981" w:rsidRDefault="0084734D" w:rsidP="0084734D">
      <w:pPr>
        <w:rPr>
          <w:bCs/>
          <w:iCs/>
        </w:rPr>
      </w:pPr>
      <w:r w:rsidRPr="006F1158">
        <w:rPr>
          <w:bCs/>
          <w:iCs/>
        </w:rPr>
        <w:lastRenderedPageBreak/>
        <w:t>In th</w:t>
      </w:r>
      <w:r w:rsidR="00A26DC8" w:rsidRPr="006F1158">
        <w:rPr>
          <w:bCs/>
          <w:iCs/>
        </w:rPr>
        <w:t xml:space="preserve">is paper, we share our views on </w:t>
      </w:r>
      <w:r w:rsidR="006F1158" w:rsidRPr="006F1158">
        <w:rPr>
          <w:bCs/>
          <w:iCs/>
        </w:rPr>
        <w:t xml:space="preserve">the </w:t>
      </w:r>
      <w:r w:rsidR="00417D71">
        <w:rPr>
          <w:bCs/>
          <w:iCs/>
        </w:rPr>
        <w:t xml:space="preserve">specification </w:t>
      </w:r>
      <w:r w:rsidR="00A26DC8" w:rsidRPr="006F1158">
        <w:rPr>
          <w:rFonts w:hint="eastAsia"/>
          <w:bCs/>
          <w:iCs/>
          <w:lang w:eastAsia="zh-CN"/>
        </w:rPr>
        <w:t>impacts</w:t>
      </w:r>
      <w:r w:rsidR="00A26DC8" w:rsidRPr="006F1158">
        <w:rPr>
          <w:bCs/>
          <w:iCs/>
        </w:rPr>
        <w:t xml:space="preserve"> </w:t>
      </w:r>
      <w:r w:rsidR="00A26DC8" w:rsidRPr="006F1158">
        <w:rPr>
          <w:rFonts w:hint="eastAsia"/>
          <w:bCs/>
          <w:iCs/>
          <w:lang w:eastAsia="zh-CN"/>
        </w:rPr>
        <w:t>of</w:t>
      </w:r>
      <w:r w:rsidR="00A26DC8" w:rsidRPr="006F1158">
        <w:rPr>
          <w:bCs/>
          <w:iCs/>
        </w:rPr>
        <w:t xml:space="preserve"> IoT-NTN TDD mode</w:t>
      </w:r>
      <w:r w:rsidRPr="006F1158">
        <w:rPr>
          <w:bCs/>
          <w:iCs/>
        </w:rPr>
        <w:t>.</w:t>
      </w:r>
    </w:p>
    <w:p w14:paraId="488EB371" w14:textId="06E425FD" w:rsidR="00543037" w:rsidRPr="00763981" w:rsidRDefault="00543037" w:rsidP="00543037">
      <w:pPr>
        <w:rPr>
          <w:lang w:eastAsia="zh-CN"/>
        </w:rPr>
      </w:pPr>
    </w:p>
    <w:p w14:paraId="5A3D2437" w14:textId="43F13573" w:rsidR="00936E21" w:rsidRPr="00763981" w:rsidRDefault="00A26DC8" w:rsidP="00A26DC8">
      <w:pPr>
        <w:pStyle w:val="1"/>
        <w:rPr>
          <w:sz w:val="22"/>
          <w:szCs w:val="22"/>
          <w:lang w:eastAsia="zh-CN"/>
        </w:rPr>
      </w:pPr>
      <w:r w:rsidRPr="00763981">
        <w:rPr>
          <w:sz w:val="22"/>
          <w:szCs w:val="22"/>
          <w:lang w:eastAsia="zh-CN"/>
        </w:rPr>
        <w:t>I</w:t>
      </w:r>
      <w:r w:rsidRPr="00763981">
        <w:rPr>
          <w:rFonts w:hint="eastAsia"/>
          <w:sz w:val="22"/>
          <w:szCs w:val="22"/>
          <w:lang w:eastAsia="zh-CN"/>
        </w:rPr>
        <w:t>mpacts</w:t>
      </w:r>
      <w:r w:rsidRPr="00763981">
        <w:rPr>
          <w:sz w:val="22"/>
          <w:szCs w:val="22"/>
          <w:lang w:eastAsia="zh-CN"/>
        </w:rPr>
        <w:t xml:space="preserve"> on downlink synchronization</w:t>
      </w:r>
    </w:p>
    <w:p w14:paraId="179C471C" w14:textId="77777777" w:rsidR="00A26DC8" w:rsidRPr="00763981" w:rsidRDefault="00A26DC8" w:rsidP="00A26DC8">
      <w:pPr>
        <w:rPr>
          <w:lang w:eastAsia="zh-CN"/>
        </w:rPr>
      </w:pPr>
      <w:bookmarkStart w:id="0" w:name="_GoBack"/>
      <w:bookmarkEnd w:id="0"/>
    </w:p>
    <w:p w14:paraId="1F2F4B9D" w14:textId="2C3FCB2B" w:rsidR="00A26DC8" w:rsidRPr="00763981" w:rsidRDefault="00A26DC8" w:rsidP="00A26DC8">
      <w:pPr>
        <w:pStyle w:val="20"/>
        <w:rPr>
          <w:sz w:val="22"/>
          <w:lang w:eastAsia="zh-CN"/>
        </w:rPr>
      </w:pPr>
      <w:r w:rsidRPr="00763981">
        <w:rPr>
          <w:sz w:val="22"/>
          <w:lang w:eastAsia="zh-CN"/>
        </w:rPr>
        <w:t xml:space="preserve">NPSS/NSSS </w:t>
      </w:r>
      <w:r w:rsidRPr="00763981">
        <w:rPr>
          <w:rFonts w:hint="eastAsia"/>
          <w:sz w:val="22"/>
          <w:lang w:eastAsia="zh-CN"/>
        </w:rPr>
        <w:t>detection</w:t>
      </w:r>
      <w:r w:rsidR="005D4B5D">
        <w:rPr>
          <w:sz w:val="22"/>
          <w:lang w:eastAsia="zh-CN"/>
        </w:rPr>
        <w:t xml:space="preserve"> </w:t>
      </w:r>
    </w:p>
    <w:p w14:paraId="74AF2F17" w14:textId="77D10AAC" w:rsidR="00910CBF" w:rsidRPr="00763981" w:rsidRDefault="00910CBF" w:rsidP="00910CBF">
      <w:pPr>
        <w:rPr>
          <w:lang w:eastAsia="zh-CN"/>
        </w:rPr>
      </w:pPr>
      <w:r w:rsidRPr="00763981">
        <w:rPr>
          <w:lang w:eastAsia="zh-CN"/>
        </w:rPr>
        <w:t>NPSS and NSSS are used to DL synchronization and obtain cell ID.</w:t>
      </w:r>
      <w:r w:rsidRPr="00763981">
        <w:rPr>
          <w:rFonts w:hint="eastAsia"/>
          <w:lang w:eastAsia="zh-CN"/>
        </w:rPr>
        <w:t xml:space="preserve"> In</w:t>
      </w:r>
      <w:r w:rsidRPr="00763981">
        <w:rPr>
          <w:lang w:eastAsia="zh-CN"/>
        </w:rPr>
        <w:t xml:space="preserve"> </w:t>
      </w:r>
      <w:r w:rsidRPr="00763981">
        <w:rPr>
          <w:rFonts w:hint="eastAsia"/>
          <w:lang w:eastAsia="zh-CN"/>
        </w:rPr>
        <w:t>legacy</w:t>
      </w:r>
      <w:r w:rsidRPr="00763981">
        <w:rPr>
          <w:lang w:eastAsia="zh-CN"/>
        </w:rPr>
        <w:t xml:space="preserve"> spec, </w:t>
      </w:r>
      <w:r w:rsidRPr="00763981">
        <w:rPr>
          <w:rFonts w:hint="eastAsia"/>
          <w:lang w:eastAsia="zh-CN"/>
        </w:rPr>
        <w:t>t</w:t>
      </w:r>
      <w:r w:rsidRPr="00763981">
        <w:rPr>
          <w:lang w:eastAsia="zh-CN"/>
        </w:rPr>
        <w:t xml:space="preserve">he resource mapping of NPSS </w:t>
      </w:r>
      <w:r w:rsidRPr="00763981">
        <w:rPr>
          <w:position w:val="-10"/>
        </w:rPr>
        <w:object w:dxaOrig="480" w:dyaOrig="300" w14:anchorId="4FF68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65pt" o:ole="">
            <v:imagedata r:id="rId11" o:title=""/>
          </v:shape>
          <o:OLEObject Type="Embed" ProgID="Equation.3" ShapeID="_x0000_i1025" DrawAspect="Content" ObjectID="_1789198954" r:id="rId12"/>
        </w:object>
      </w:r>
      <w:r w:rsidRPr="00763981">
        <w:rPr>
          <w:lang w:eastAsia="zh-CN"/>
        </w:rPr>
        <w:t xml:space="preserve"> and NSSS </w:t>
      </w:r>
      <w:r w:rsidRPr="00763981">
        <w:rPr>
          <w:position w:val="-10"/>
        </w:rPr>
        <w:object w:dxaOrig="420" w:dyaOrig="300" w14:anchorId="3ED2120B">
          <v:shape id="_x0000_i1026" type="#_x0000_t75" style="width:21.35pt;height:14.65pt" o:ole="">
            <v:imagedata r:id="rId13" o:title=""/>
          </v:shape>
          <o:OLEObject Type="Embed" ProgID="Equation.3" ShapeID="_x0000_i1026" DrawAspect="Content" ObjectID="_1789198955" r:id="rId14"/>
        </w:object>
      </w:r>
      <w:r w:rsidRPr="00763981">
        <w:t xml:space="preserve"> </w:t>
      </w:r>
      <w:r w:rsidRPr="00763981">
        <w:rPr>
          <w:lang w:eastAsia="zh-CN"/>
        </w:rPr>
        <w:t>is as follow [</w:t>
      </w:r>
      <w:r w:rsidR="00B0557C">
        <w:rPr>
          <w:lang w:eastAsia="zh-CN"/>
        </w:rPr>
        <w:t>TS 38.211</w:t>
      </w:r>
      <w:r w:rsidRPr="00763981">
        <w:rPr>
          <w:lang w:eastAsia="zh-CN"/>
        </w:rPr>
        <w:t>].</w:t>
      </w:r>
    </w:p>
    <w:tbl>
      <w:tblPr>
        <w:tblStyle w:val="ad"/>
        <w:tblW w:w="0" w:type="auto"/>
        <w:tblLook w:val="04A0" w:firstRow="1" w:lastRow="0" w:firstColumn="1" w:lastColumn="0" w:noHBand="0" w:noVBand="1"/>
      </w:tblPr>
      <w:tblGrid>
        <w:gridCol w:w="9307"/>
      </w:tblGrid>
      <w:tr w:rsidR="00910CBF" w:rsidRPr="00763981" w14:paraId="33DCE669" w14:textId="77777777" w:rsidTr="007C3E2E">
        <w:tc>
          <w:tcPr>
            <w:tcW w:w="9307" w:type="dxa"/>
          </w:tcPr>
          <w:p w14:paraId="7FAE84A8" w14:textId="77777777" w:rsidR="00910CBF" w:rsidRPr="00763981" w:rsidRDefault="00910CBF" w:rsidP="007C3E2E">
            <w:pPr>
              <w:rPr>
                <w:b/>
                <w:i/>
                <w:lang w:eastAsia="zh-CN"/>
              </w:rPr>
            </w:pPr>
            <w:r w:rsidRPr="00763981">
              <w:rPr>
                <w:b/>
                <w:i/>
                <w:lang w:eastAsia="zh-CN"/>
              </w:rPr>
              <w:t xml:space="preserve">TS </w:t>
            </w:r>
            <w:r w:rsidRPr="00763981">
              <w:rPr>
                <w:rFonts w:hint="eastAsia"/>
                <w:b/>
                <w:i/>
                <w:lang w:eastAsia="zh-CN"/>
              </w:rPr>
              <w:t>3</w:t>
            </w:r>
            <w:r w:rsidRPr="00763981">
              <w:rPr>
                <w:b/>
                <w:i/>
                <w:lang w:eastAsia="zh-CN"/>
              </w:rPr>
              <w:t>6.211 10.2.7.1</w:t>
            </w:r>
          </w:p>
          <w:p w14:paraId="6524123F" w14:textId="77777777" w:rsidR="00910CBF" w:rsidRPr="00763981" w:rsidRDefault="00910CBF" w:rsidP="007C3E2E">
            <w:r w:rsidRPr="00763981">
              <w:t xml:space="preserve">The sequences </w:t>
            </w:r>
            <w:r w:rsidRPr="00763981">
              <w:rPr>
                <w:position w:val="-10"/>
              </w:rPr>
              <w:object w:dxaOrig="480" w:dyaOrig="300" w14:anchorId="1C0AF8FB">
                <v:shape id="_x0000_i1027" type="#_x0000_t75" style="width:21.35pt;height:14.65pt" o:ole="">
                  <v:imagedata r:id="rId11" o:title=""/>
                </v:shape>
                <o:OLEObject Type="Embed" ProgID="Equation.3" ShapeID="_x0000_i1027" DrawAspect="Content" ObjectID="_1789198956" r:id="rId15"/>
              </w:object>
            </w:r>
            <w:r w:rsidRPr="00763981">
              <w:t xml:space="preserve"> shall be mapped to resource elements </w:t>
            </w:r>
            <w:r w:rsidRPr="00763981">
              <w:rPr>
                <w:position w:val="-10"/>
              </w:rPr>
              <w:object w:dxaOrig="440" w:dyaOrig="300" w14:anchorId="6BFE6583">
                <v:shape id="_x0000_i1028" type="#_x0000_t75" style="width:21.35pt;height:14.65pt" o:ole="">
                  <v:imagedata r:id="rId16" o:title=""/>
                </v:shape>
                <o:OLEObject Type="Embed" ProgID="Equation.3" ShapeID="_x0000_i1028" DrawAspect="Content" ObjectID="_1789198957" r:id="rId17"/>
              </w:object>
            </w:r>
            <w:r w:rsidRPr="00763981">
              <w:t xml:space="preserve"> in increasing order of first the index </w:t>
            </w:r>
            <w:r w:rsidRPr="00763981">
              <w:rPr>
                <w:color w:val="FF0000"/>
                <w:position w:val="-10"/>
              </w:rPr>
              <w:object w:dxaOrig="1540" w:dyaOrig="340" w14:anchorId="19893280">
                <v:shape id="_x0000_i1029" type="#_x0000_t75" style="width:79.35pt;height:14.65pt" o:ole="">
                  <v:imagedata r:id="rId18" o:title=""/>
                </v:shape>
                <o:OLEObject Type="Embed" ProgID="Equation.3" ShapeID="_x0000_i1029" DrawAspect="Content" ObjectID="_1789198958" r:id="rId19"/>
              </w:object>
            </w:r>
            <w:r w:rsidRPr="00763981">
              <w:rPr>
                <w:rFonts w:eastAsia="Batang"/>
                <w:lang w:eastAsia="ko-KR"/>
              </w:rPr>
              <w:t xml:space="preserve"> </w:t>
            </w:r>
            <w:r w:rsidRPr="00763981">
              <w:t xml:space="preserve">and then the index </w:t>
            </w:r>
            <w:r w:rsidRPr="00763981">
              <w:rPr>
                <w:position w:val="-14"/>
              </w:rPr>
              <w:object w:dxaOrig="1719" w:dyaOrig="380" w14:anchorId="3F631F28">
                <v:shape id="_x0000_i1030" type="#_x0000_t75" style="width:75.35pt;height:18.65pt" o:ole="">
                  <v:imagedata r:id="rId20" o:title=""/>
                </v:shape>
                <o:OLEObject Type="Embed" ProgID="Equation.3" ShapeID="_x0000_i1030" DrawAspect="Content" ObjectID="_1789198959" r:id="rId21"/>
              </w:object>
            </w:r>
            <w:r w:rsidRPr="00763981">
              <w:t xml:space="preserve"> in </w:t>
            </w:r>
            <w:r w:rsidRPr="00763981">
              <w:rPr>
                <w:color w:val="FF0000"/>
              </w:rPr>
              <w:t>subframe 5 in every radio frame</w:t>
            </w:r>
            <w:r w:rsidRPr="00763981">
              <w:t xml:space="preserve">. For resource elements </w:t>
            </w:r>
            <w:r w:rsidRPr="00763981">
              <w:rPr>
                <w:position w:val="-10"/>
              </w:rPr>
              <w:object w:dxaOrig="440" w:dyaOrig="300" w14:anchorId="58AF2662">
                <v:shape id="_x0000_i1031" type="#_x0000_t75" style="width:21.35pt;height:14.65pt" o:ole="">
                  <v:imagedata r:id="rId16" o:title=""/>
                </v:shape>
                <o:OLEObject Type="Embed" ProgID="Equation.3" ShapeID="_x0000_i1031" DrawAspect="Content" ObjectID="_1789198960" r:id="rId22"/>
              </w:object>
            </w:r>
            <w:r w:rsidRPr="00763981">
              <w:t xml:space="preserve"> overlapping with resource elements where cell-specific reference signals according to clause 6.10 are transmitted, the corresponding sequence element </w:t>
            </w:r>
            <w:r w:rsidRPr="00763981">
              <w:rPr>
                <w:position w:val="-10"/>
              </w:rPr>
              <w:object w:dxaOrig="420" w:dyaOrig="300" w14:anchorId="52606A2C">
                <v:shape id="_x0000_i1032" type="#_x0000_t75" style="width:21.35pt;height:14.65pt" o:ole="">
                  <v:imagedata r:id="rId13" o:title=""/>
                </v:shape>
                <o:OLEObject Type="Embed" ProgID="Equation.3" ShapeID="_x0000_i1032" DrawAspect="Content" ObjectID="_1789198961" r:id="rId23"/>
              </w:object>
            </w:r>
            <w:r w:rsidRPr="00763981">
              <w:t xml:space="preserve"> is not used for the NPSS but counted in the mapping process.</w:t>
            </w:r>
          </w:p>
        </w:tc>
      </w:tr>
      <w:tr w:rsidR="00910CBF" w:rsidRPr="00763981" w14:paraId="318E7744" w14:textId="77777777" w:rsidTr="007C3E2E">
        <w:tc>
          <w:tcPr>
            <w:tcW w:w="9307" w:type="dxa"/>
          </w:tcPr>
          <w:p w14:paraId="3C8016B9" w14:textId="77777777" w:rsidR="00910CBF" w:rsidRPr="00763981" w:rsidRDefault="00910CBF" w:rsidP="007C3E2E">
            <w:pPr>
              <w:rPr>
                <w:b/>
                <w:i/>
                <w:lang w:eastAsia="zh-CN"/>
              </w:rPr>
            </w:pPr>
            <w:r w:rsidRPr="00763981">
              <w:rPr>
                <w:b/>
                <w:i/>
                <w:lang w:eastAsia="zh-CN"/>
              </w:rPr>
              <w:t xml:space="preserve">TS </w:t>
            </w:r>
            <w:r w:rsidRPr="00763981">
              <w:rPr>
                <w:rFonts w:hint="eastAsia"/>
                <w:b/>
                <w:i/>
                <w:lang w:eastAsia="zh-CN"/>
              </w:rPr>
              <w:t>3</w:t>
            </w:r>
            <w:r w:rsidRPr="00763981">
              <w:rPr>
                <w:b/>
                <w:i/>
                <w:lang w:eastAsia="zh-CN"/>
              </w:rPr>
              <w:t>6.211 10.2.7.2</w:t>
            </w:r>
          </w:p>
          <w:p w14:paraId="18F4831D" w14:textId="77777777" w:rsidR="00910CBF" w:rsidRPr="00763981" w:rsidRDefault="00910CBF" w:rsidP="007C3E2E">
            <w:r w:rsidRPr="00763981">
              <w:t xml:space="preserve">The sequence </w:t>
            </w:r>
            <w:r w:rsidRPr="00763981">
              <w:rPr>
                <w:position w:val="-10"/>
              </w:rPr>
              <w:object w:dxaOrig="420" w:dyaOrig="300" w14:anchorId="57D5FB64">
                <v:shape id="_x0000_i1033" type="#_x0000_t75" style="width:21.35pt;height:14.65pt" o:ole="">
                  <v:imagedata r:id="rId13" o:title=""/>
                </v:shape>
                <o:OLEObject Type="Embed" ProgID="Equation.3" ShapeID="_x0000_i1033" DrawAspect="Content" ObjectID="_1789198962" r:id="rId24"/>
              </w:object>
            </w:r>
            <w:r w:rsidRPr="00763981">
              <w:t xml:space="preserve"> shall be mapped to resource elements </w:t>
            </w:r>
            <w:r w:rsidRPr="00763981">
              <w:rPr>
                <w:position w:val="-10"/>
              </w:rPr>
              <w:object w:dxaOrig="440" w:dyaOrig="300" w14:anchorId="471A0A43">
                <v:shape id="_x0000_i1034" type="#_x0000_t75" style="width:21.35pt;height:14.65pt" o:ole="">
                  <v:imagedata r:id="rId16" o:title=""/>
                </v:shape>
                <o:OLEObject Type="Embed" ProgID="Equation.3" ShapeID="_x0000_i1034" DrawAspect="Content" ObjectID="_1789198963" r:id="rId25"/>
              </w:object>
            </w:r>
            <w:r w:rsidRPr="00763981">
              <w:t xml:space="preserve"> in sequence starting with </w:t>
            </w:r>
            <w:r w:rsidRPr="00763981">
              <w:rPr>
                <w:position w:val="-10"/>
              </w:rPr>
              <w:object w:dxaOrig="440" w:dyaOrig="300" w14:anchorId="4D088B80">
                <v:shape id="_x0000_i1035" type="#_x0000_t75" style="width:21.35pt;height:14.65pt" o:ole="">
                  <v:imagedata r:id="rId26" o:title=""/>
                </v:shape>
                <o:OLEObject Type="Embed" ProgID="Equation.3" ShapeID="_x0000_i1035" DrawAspect="Content" ObjectID="_1789198964" r:id="rId27"/>
              </w:object>
            </w:r>
            <w:r w:rsidRPr="00763981">
              <w:t xml:space="preserve"> in increasing order of first the index </w:t>
            </w:r>
            <w:r w:rsidRPr="00763981">
              <w:rPr>
                <w:position w:val="-6"/>
              </w:rPr>
              <w:object w:dxaOrig="180" w:dyaOrig="260" w14:anchorId="5BDC7B33">
                <v:shape id="_x0000_i1036" type="#_x0000_t75" style="width:7.35pt;height:14.65pt" o:ole="">
                  <v:imagedata r:id="rId28" o:title=""/>
                </v:shape>
                <o:OLEObject Type="Embed" ProgID="Equation.3" ShapeID="_x0000_i1036" DrawAspect="Content" ObjectID="_1789198965" r:id="rId29"/>
              </w:object>
            </w:r>
            <w:r w:rsidRPr="00763981">
              <w:rPr>
                <w:rFonts w:eastAsia="Batang" w:hint="eastAsia"/>
                <w:lang w:eastAsia="ko-KR"/>
              </w:rPr>
              <w:t xml:space="preserve"> over the</w:t>
            </w:r>
            <w:r w:rsidRPr="00763981">
              <w:rPr>
                <w:rFonts w:eastAsia="Batang"/>
                <w:lang w:eastAsia="ko-KR"/>
              </w:rPr>
              <w:t xml:space="preserve"> 12</w:t>
            </w:r>
            <w:r w:rsidRPr="00763981">
              <w:rPr>
                <w:rFonts w:eastAsia="Batang" w:hint="eastAsia"/>
                <w:lang w:eastAsia="ko-KR"/>
              </w:rPr>
              <w:t xml:space="preserve"> assigned </w:t>
            </w:r>
            <w:r w:rsidRPr="00763981">
              <w:rPr>
                <w:rFonts w:eastAsia="Batang"/>
                <w:lang w:eastAsia="ko-KR"/>
              </w:rPr>
              <w:t xml:space="preserve">subcarriers </w:t>
            </w:r>
            <w:r w:rsidRPr="00763981">
              <w:t>and then the index</w:t>
            </w:r>
            <w:r w:rsidRPr="00763981">
              <w:rPr>
                <w:position w:val="-6"/>
              </w:rPr>
              <w:object w:dxaOrig="139" w:dyaOrig="260" w14:anchorId="346F3B3B">
                <v:shape id="_x0000_i1037" type="#_x0000_t75" style="width:7.35pt;height:14.65pt" o:ole="">
                  <v:imagedata r:id="rId30" o:title=""/>
                </v:shape>
                <o:OLEObject Type="Embed" ProgID="Equation.3" ShapeID="_x0000_i1037" DrawAspect="Content" ObjectID="_1789198966" r:id="rId31"/>
              </w:object>
            </w:r>
            <w:r w:rsidRPr="00763981">
              <w:t xml:space="preserve"> over the assigned last </w:t>
            </w:r>
            <w:r w:rsidRPr="00763981">
              <w:rPr>
                <w:position w:val="-14"/>
              </w:rPr>
              <w:object w:dxaOrig="600" w:dyaOrig="380" w14:anchorId="2A4008E6">
                <v:shape id="_x0000_i1038" type="#_x0000_t75" style="width:28.35pt;height:21.35pt" o:ole="">
                  <v:imagedata r:id="rId32" o:title=""/>
                </v:shape>
                <o:OLEObject Type="Embed" ProgID="Equation.3" ShapeID="_x0000_i1038" DrawAspect="Content" ObjectID="_1789198967" r:id="rId33"/>
              </w:object>
            </w:r>
            <w:r w:rsidRPr="00763981">
              <w:t xml:space="preserve"> symbols of </w:t>
            </w:r>
            <w:r w:rsidRPr="00763981">
              <w:rPr>
                <w:color w:val="FF0000"/>
              </w:rPr>
              <w:t>subframe 9 for frame structure type 1</w:t>
            </w:r>
            <w:r w:rsidRPr="00763981">
              <w:t xml:space="preserve"> or subframe 0 for frame structure type 2  in radio frames fulfilling </w:t>
            </w:r>
            <w:r w:rsidRPr="00763981">
              <w:rPr>
                <w:position w:val="-10"/>
              </w:rPr>
              <w:object w:dxaOrig="1100" w:dyaOrig="300" w14:anchorId="75A21773">
                <v:shape id="_x0000_i1039" type="#_x0000_t75" style="width:57.35pt;height:14.65pt" o:ole="">
                  <v:imagedata r:id="rId34" o:title=""/>
                </v:shape>
                <o:OLEObject Type="Embed" ProgID="Equation.3" ShapeID="_x0000_i1039" DrawAspect="Content" ObjectID="_1789198968" r:id="rId35"/>
              </w:object>
            </w:r>
            <w:r w:rsidRPr="00763981">
              <w:t xml:space="preserve">, where </w:t>
            </w:r>
            <w:r w:rsidRPr="00763981">
              <w:rPr>
                <w:position w:val="-14"/>
              </w:rPr>
              <w:object w:dxaOrig="600" w:dyaOrig="380" w14:anchorId="666A83F2">
                <v:shape id="_x0000_i1040" type="#_x0000_t75" style="width:28.35pt;height:21.35pt" o:ole="">
                  <v:imagedata r:id="rId36" o:title=""/>
                </v:shape>
                <o:OLEObject Type="Embed" ProgID="Equation.3" ShapeID="_x0000_i1040" DrawAspect="Content" ObjectID="_1789198969" r:id="rId37"/>
              </w:object>
            </w:r>
            <w:r w:rsidRPr="00763981">
              <w:t xml:space="preserve"> is given by Table 10.2.7.2.2-1.</w:t>
            </w:r>
          </w:p>
          <w:p w14:paraId="7756A315" w14:textId="77777777" w:rsidR="00910CBF" w:rsidRPr="00763981" w:rsidRDefault="00910CBF" w:rsidP="007C3E2E">
            <w:pPr>
              <w:pStyle w:val="TH"/>
              <w:rPr>
                <w:sz w:val="22"/>
                <w:szCs w:val="22"/>
              </w:rPr>
            </w:pPr>
            <w:r w:rsidRPr="00763981">
              <w:rPr>
                <w:sz w:val="22"/>
                <w:szCs w:val="22"/>
              </w:rPr>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782"/>
            </w:tblGrid>
            <w:tr w:rsidR="00910CBF" w:rsidRPr="00763981" w14:paraId="5D00F2BB" w14:textId="77777777" w:rsidTr="007C3E2E">
              <w:trPr>
                <w:jc w:val="center"/>
              </w:trPr>
              <w:tc>
                <w:tcPr>
                  <w:tcW w:w="0" w:type="auto"/>
                  <w:shd w:val="clear" w:color="auto" w:fill="E0E0E0"/>
                  <w:vAlign w:val="center"/>
                </w:tcPr>
                <w:p w14:paraId="51BB5BA2" w14:textId="77777777" w:rsidR="00910CBF" w:rsidRPr="00763981" w:rsidRDefault="00910CBF" w:rsidP="007C3E2E">
                  <w:pPr>
                    <w:pStyle w:val="TAH"/>
                    <w:rPr>
                      <w:sz w:val="22"/>
                      <w:szCs w:val="22"/>
                    </w:rPr>
                  </w:pPr>
                  <w:r w:rsidRPr="00763981">
                    <w:rPr>
                      <w:sz w:val="22"/>
                      <w:szCs w:val="22"/>
                    </w:rPr>
                    <w:t>Cyclic prefix length</w:t>
                  </w:r>
                </w:p>
              </w:tc>
              <w:tc>
                <w:tcPr>
                  <w:tcW w:w="0" w:type="auto"/>
                  <w:shd w:val="clear" w:color="auto" w:fill="E0E0E0"/>
                </w:tcPr>
                <w:p w14:paraId="1BB72B33" w14:textId="77777777" w:rsidR="00910CBF" w:rsidRPr="00763981" w:rsidRDefault="00910CBF" w:rsidP="007C3E2E">
                  <w:pPr>
                    <w:pStyle w:val="TAH"/>
                    <w:rPr>
                      <w:sz w:val="22"/>
                      <w:szCs w:val="22"/>
                    </w:rPr>
                  </w:pPr>
                  <w:r w:rsidRPr="00763981">
                    <w:rPr>
                      <w:position w:val="-14"/>
                      <w:sz w:val="22"/>
                      <w:szCs w:val="22"/>
                    </w:rPr>
                    <w:object w:dxaOrig="600" w:dyaOrig="380" w14:anchorId="1F54CDC8">
                      <v:shape id="_x0000_i1041" type="#_x0000_t75" style="width:28.35pt;height:21.35pt" o:ole="">
                        <v:imagedata r:id="rId38" o:title=""/>
                      </v:shape>
                      <o:OLEObject Type="Embed" ProgID="Equation.3" ShapeID="_x0000_i1041" DrawAspect="Content" ObjectID="_1789198970" r:id="rId39"/>
                    </w:object>
                  </w:r>
                </w:p>
              </w:tc>
            </w:tr>
            <w:tr w:rsidR="00910CBF" w:rsidRPr="00763981" w14:paraId="4DFFFB10" w14:textId="77777777" w:rsidTr="007C3E2E">
              <w:trPr>
                <w:jc w:val="center"/>
              </w:trPr>
              <w:tc>
                <w:tcPr>
                  <w:tcW w:w="0" w:type="auto"/>
                  <w:shd w:val="clear" w:color="auto" w:fill="auto"/>
                </w:tcPr>
                <w:p w14:paraId="086CDA69" w14:textId="77777777" w:rsidR="00910CBF" w:rsidRPr="00763981" w:rsidRDefault="00910CBF" w:rsidP="007C3E2E">
                  <w:pPr>
                    <w:pStyle w:val="TAL"/>
                    <w:rPr>
                      <w:sz w:val="22"/>
                      <w:szCs w:val="22"/>
                    </w:rPr>
                  </w:pPr>
                  <w:r w:rsidRPr="00763981">
                    <w:rPr>
                      <w:sz w:val="22"/>
                      <w:szCs w:val="22"/>
                    </w:rPr>
                    <w:t>Normal</w:t>
                  </w:r>
                </w:p>
              </w:tc>
              <w:tc>
                <w:tcPr>
                  <w:tcW w:w="0" w:type="auto"/>
                  <w:shd w:val="clear" w:color="auto" w:fill="auto"/>
                  <w:vAlign w:val="center"/>
                </w:tcPr>
                <w:p w14:paraId="5303A5E4" w14:textId="77777777" w:rsidR="00910CBF" w:rsidRPr="00763981" w:rsidRDefault="00910CBF" w:rsidP="007C3E2E">
                  <w:pPr>
                    <w:pStyle w:val="TAL"/>
                    <w:jc w:val="center"/>
                    <w:rPr>
                      <w:sz w:val="22"/>
                      <w:szCs w:val="22"/>
                    </w:rPr>
                  </w:pPr>
                  <w:r w:rsidRPr="00763981">
                    <w:rPr>
                      <w:sz w:val="22"/>
                      <w:szCs w:val="22"/>
                    </w:rPr>
                    <w:t>11</w:t>
                  </w:r>
                </w:p>
              </w:tc>
            </w:tr>
          </w:tbl>
          <w:p w14:paraId="704F697B" w14:textId="77777777" w:rsidR="00910CBF" w:rsidRPr="00763981" w:rsidRDefault="00910CBF" w:rsidP="007C3E2E">
            <w:r w:rsidRPr="00763981">
              <w:t xml:space="preserve">For resource elements </w:t>
            </w:r>
            <w:r w:rsidRPr="00763981">
              <w:rPr>
                <w:position w:val="-10"/>
              </w:rPr>
              <w:object w:dxaOrig="440" w:dyaOrig="300" w14:anchorId="13673698">
                <v:shape id="_x0000_i1042" type="#_x0000_t75" style="width:21.35pt;height:14.65pt" o:ole="">
                  <v:imagedata r:id="rId40" o:title=""/>
                </v:shape>
                <o:OLEObject Type="Embed" ProgID="Equation.3" ShapeID="_x0000_i1042" DrawAspect="Content" ObjectID="_1789198971" r:id="rId41"/>
              </w:object>
            </w:r>
            <w:r w:rsidRPr="00763981">
              <w:t xml:space="preserve"> overlapping with resource elements where cell-specific reference signals according to clause 6.10 are transmitted, the corresponding sequence element </w:t>
            </w:r>
            <w:r w:rsidRPr="00763981">
              <w:rPr>
                <w:position w:val="-10"/>
              </w:rPr>
              <w:object w:dxaOrig="420" w:dyaOrig="300" w14:anchorId="79A61CE3">
                <v:shape id="_x0000_i1043" type="#_x0000_t75" style="width:21.35pt;height:14.65pt" o:ole="">
                  <v:imagedata r:id="rId13" o:title=""/>
                </v:shape>
                <o:OLEObject Type="Embed" ProgID="Equation.3" ShapeID="_x0000_i1043" DrawAspect="Content" ObjectID="_1789198972" r:id="rId42"/>
              </w:object>
            </w:r>
            <w:r w:rsidRPr="00763981">
              <w:t xml:space="preserve"> is not used for the NSSS but counted in the mapping process.</w:t>
            </w:r>
          </w:p>
        </w:tc>
      </w:tr>
    </w:tbl>
    <w:p w14:paraId="41822E9D" w14:textId="77777777" w:rsidR="00910CBF" w:rsidRPr="00763981" w:rsidRDefault="00910CBF" w:rsidP="00910CBF">
      <w:pPr>
        <w:rPr>
          <w:lang w:eastAsia="zh-CN"/>
        </w:rPr>
      </w:pPr>
      <w:r w:rsidRPr="00763981">
        <w:rPr>
          <w:lang w:eastAsia="zh-CN"/>
        </w:rPr>
        <w:lastRenderedPageBreak/>
        <w:t>NPSS is mapped to symbol 3-13 and subcarrier 0-10 of subframe 5 in every radio frame.</w:t>
      </w:r>
      <w:r w:rsidRPr="00763981">
        <w:t xml:space="preserve"> </w:t>
      </w:r>
      <w:r w:rsidRPr="00763981">
        <w:rPr>
          <w:lang w:eastAsia="zh-CN"/>
        </w:rPr>
        <w:t xml:space="preserve">There is only one NPSS sequence in NB-IOT and the NPSS sequence is constant. UE can obtain </w:t>
      </w:r>
      <w:r w:rsidRPr="00763981">
        <w:t>10ms frame boundary</w:t>
      </w:r>
      <w:r w:rsidRPr="00763981">
        <w:rPr>
          <w:rFonts w:hint="eastAsia"/>
          <w:lang w:eastAsia="zh-CN"/>
        </w:rPr>
        <w:t xml:space="preserve"> </w:t>
      </w:r>
      <w:r w:rsidRPr="00763981">
        <w:rPr>
          <w:lang w:eastAsia="zh-CN"/>
        </w:rPr>
        <w:t>by NPSS.</w:t>
      </w:r>
    </w:p>
    <w:p w14:paraId="3A431EBE" w14:textId="77777777" w:rsidR="00910CBF" w:rsidRPr="00763981" w:rsidRDefault="00910CBF" w:rsidP="00910CBF">
      <w:pPr>
        <w:rPr>
          <w:lang w:eastAsia="zh-CN"/>
        </w:rPr>
      </w:pPr>
      <w:r w:rsidRPr="00763981">
        <w:rPr>
          <w:lang w:eastAsia="zh-CN"/>
        </w:rPr>
        <w:t xml:space="preserve">NPSS is mapped to symbol 3-13 and subcarrier 0-11 of subframe 9 of even radio frame for FDD. There is one NSSS sequence in every two frames, and four different NSSS sequences in eight frames, which repeats in every 80ms. UE can obtain </w:t>
      </w:r>
      <w:r w:rsidRPr="00763981">
        <w:t>80ms frame boundary</w:t>
      </w:r>
      <w:r w:rsidRPr="00763981">
        <w:rPr>
          <w:rFonts w:hint="eastAsia"/>
          <w:lang w:eastAsia="zh-CN"/>
        </w:rPr>
        <w:t xml:space="preserve"> </w:t>
      </w:r>
      <w:r w:rsidRPr="00763981">
        <w:rPr>
          <w:lang w:eastAsia="zh-CN"/>
        </w:rPr>
        <w:t>by NSSS.</w:t>
      </w:r>
    </w:p>
    <w:p w14:paraId="3BFF3378" w14:textId="7FA200E4" w:rsidR="00910CBF" w:rsidRPr="00763981" w:rsidRDefault="00910CBF" w:rsidP="00910CBF">
      <w:pPr>
        <w:rPr>
          <w:b/>
          <w:i/>
          <w:lang w:eastAsia="zh-CN"/>
        </w:rPr>
      </w:pPr>
      <w:r w:rsidRPr="00763981">
        <w:rPr>
          <w:b/>
          <w:i/>
          <w:lang w:eastAsia="zh-CN"/>
        </w:rPr>
        <w:t xml:space="preserve">Observation </w:t>
      </w:r>
      <w:r w:rsidR="006F1158">
        <w:rPr>
          <w:b/>
          <w:i/>
          <w:lang w:eastAsia="zh-CN"/>
        </w:rPr>
        <w:t>1</w:t>
      </w:r>
      <w:r w:rsidRPr="00763981">
        <w:rPr>
          <w:b/>
          <w:i/>
          <w:lang w:eastAsia="zh-CN"/>
        </w:rPr>
        <w:t xml:space="preserve">: </w:t>
      </w:r>
      <w:r w:rsidR="00B84096">
        <w:rPr>
          <w:b/>
          <w:i/>
          <w:lang w:eastAsia="zh-CN"/>
        </w:rPr>
        <w:t xml:space="preserve">In current specification, </w:t>
      </w:r>
      <w:r w:rsidR="00F00920">
        <w:rPr>
          <w:rFonts w:hint="eastAsia"/>
          <w:b/>
          <w:i/>
          <w:lang w:eastAsia="zh-CN"/>
        </w:rPr>
        <w:t>NPSS</w:t>
      </w:r>
      <w:r w:rsidR="00F00920">
        <w:rPr>
          <w:b/>
          <w:i/>
          <w:lang w:eastAsia="zh-CN"/>
        </w:rPr>
        <w:t xml:space="preserve"> </w:t>
      </w:r>
      <w:r w:rsidR="00F00920">
        <w:rPr>
          <w:rFonts w:hint="eastAsia"/>
          <w:b/>
          <w:i/>
          <w:lang w:eastAsia="zh-CN"/>
        </w:rPr>
        <w:t>i</w:t>
      </w:r>
      <w:r w:rsidR="00F00920">
        <w:rPr>
          <w:b/>
          <w:i/>
          <w:lang w:eastAsia="zh-CN"/>
        </w:rPr>
        <w:t xml:space="preserve">s </w:t>
      </w:r>
      <w:r w:rsidR="00F00920" w:rsidRPr="00763981">
        <w:rPr>
          <w:b/>
          <w:i/>
          <w:lang w:eastAsia="zh-CN"/>
        </w:rPr>
        <w:t xml:space="preserve">transmitted </w:t>
      </w:r>
      <w:r w:rsidR="00F00920">
        <w:rPr>
          <w:b/>
          <w:i/>
          <w:lang w:eastAsia="zh-CN"/>
        </w:rPr>
        <w:t xml:space="preserve">in every frame and </w:t>
      </w:r>
      <w:r w:rsidRPr="00763981">
        <w:rPr>
          <w:b/>
          <w:i/>
          <w:lang w:eastAsia="zh-CN"/>
        </w:rPr>
        <w:t>NSSS is transmitted only in even frames.</w:t>
      </w:r>
    </w:p>
    <w:p w14:paraId="48665145" w14:textId="09494DC0" w:rsidR="00910CBF" w:rsidRPr="00763981" w:rsidRDefault="00910CBF" w:rsidP="00910CBF">
      <w:pPr>
        <w:rPr>
          <w:lang w:eastAsia="zh-CN"/>
        </w:rPr>
      </w:pPr>
      <w:r w:rsidRPr="00763981">
        <w:rPr>
          <w:lang w:eastAsia="zh-CN"/>
        </w:rPr>
        <w:t>The mapping of NPSS and NSSS for fram</w:t>
      </w:r>
      <w:r w:rsidR="00B0557C">
        <w:rPr>
          <w:lang w:eastAsia="zh-CN"/>
        </w:rPr>
        <w:t>e structure type 1 is shown in F</w:t>
      </w:r>
      <w:r w:rsidRPr="00763981">
        <w:rPr>
          <w:lang w:eastAsia="zh-CN"/>
        </w:rPr>
        <w:t>igure 1.</w:t>
      </w:r>
    </w:p>
    <w:p w14:paraId="18489345" w14:textId="77777777" w:rsidR="00910CBF" w:rsidRPr="00763981" w:rsidRDefault="00910CBF" w:rsidP="00910CBF">
      <w:pPr>
        <w:jc w:val="center"/>
        <w:rPr>
          <w:lang w:eastAsia="zh-CN"/>
        </w:rPr>
      </w:pPr>
      <w:r w:rsidRPr="00763981">
        <w:rPr>
          <w:noProof/>
          <w:lang w:eastAsia="zh-CN"/>
        </w:rPr>
        <w:drawing>
          <wp:inline distT="0" distB="0" distL="0" distR="0" wp14:anchorId="143CC2D5" wp14:editId="7A0B297C">
            <wp:extent cx="5223943" cy="221511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63888" cy="2232052"/>
                    </a:xfrm>
                    <a:prstGeom prst="rect">
                      <a:avLst/>
                    </a:prstGeom>
                    <a:noFill/>
                  </pic:spPr>
                </pic:pic>
              </a:graphicData>
            </a:graphic>
          </wp:inline>
        </w:drawing>
      </w:r>
    </w:p>
    <w:p w14:paraId="33467152" w14:textId="721820B4" w:rsidR="00910CBF" w:rsidRPr="00763981" w:rsidRDefault="00910CBF" w:rsidP="00910CBF">
      <w:pPr>
        <w:jc w:val="center"/>
        <w:rPr>
          <w:b/>
          <w:lang w:eastAsia="zh-CN"/>
        </w:rPr>
      </w:pPr>
      <w:r w:rsidRPr="00763981">
        <w:rPr>
          <w:b/>
          <w:lang w:eastAsia="zh-CN"/>
        </w:rPr>
        <w:t>Figure 1</w:t>
      </w:r>
      <w:r w:rsidR="00205974">
        <w:rPr>
          <w:b/>
          <w:lang w:eastAsia="zh-CN"/>
        </w:rPr>
        <w:t>:</w:t>
      </w:r>
      <w:r w:rsidRPr="00763981">
        <w:rPr>
          <w:b/>
          <w:lang w:eastAsia="zh-CN"/>
        </w:rPr>
        <w:t xml:space="preserve"> NPSS and NSSS for frame structure type 1 (LTE FDD)</w:t>
      </w:r>
    </w:p>
    <w:p w14:paraId="3076138F" w14:textId="77777777" w:rsidR="00910CBF" w:rsidRPr="00763981" w:rsidRDefault="00910CBF" w:rsidP="00910CBF">
      <w:pPr>
        <w:rPr>
          <w:lang w:eastAsia="zh-CN"/>
        </w:rPr>
      </w:pPr>
      <w:r w:rsidRPr="00763981">
        <w:rPr>
          <w:rFonts w:hint="eastAsia"/>
          <w:lang w:eastAsia="zh-CN"/>
        </w:rPr>
        <w:t>In</w:t>
      </w:r>
      <w:r w:rsidRPr="00763981">
        <w:rPr>
          <w:lang w:eastAsia="zh-CN"/>
        </w:rPr>
        <w:t xml:space="preserve"> IoT NTN TDD mode, it allows configuring the usage of radio resources with a periodic subset of the UL and DL subframes in N radio frames. The periodic pattern should consist of non-overlapping set of usable contiguous UL subframes and set of usable contiguous DL subframes, and guard periods, which is periodic every N radio frames. N=9 is baseline.</w:t>
      </w:r>
    </w:p>
    <w:p w14:paraId="7C316B4B" w14:textId="16144908" w:rsidR="00B0557C" w:rsidRDefault="00910CBF" w:rsidP="00910CBF">
      <w:pPr>
        <w:rPr>
          <w:lang w:eastAsia="zh-CN"/>
        </w:rPr>
      </w:pPr>
      <w:r w:rsidRPr="00763981">
        <w:rPr>
          <w:lang w:eastAsia="zh-CN"/>
        </w:rPr>
        <w:t xml:space="preserve">As shown in </w:t>
      </w:r>
      <w:r w:rsidR="000D35C4">
        <w:rPr>
          <w:lang w:eastAsia="zh-CN"/>
        </w:rPr>
        <w:t>F</w:t>
      </w:r>
      <w:r w:rsidRPr="00763981">
        <w:rPr>
          <w:lang w:eastAsia="zh-CN"/>
        </w:rPr>
        <w:t>igure 2, for example, there are one DL frame and one UL frame</w:t>
      </w:r>
      <w:r w:rsidR="00B0557C">
        <w:rPr>
          <w:lang w:eastAsia="zh-CN"/>
        </w:rPr>
        <w:t xml:space="preserve"> in every 9 frames</w:t>
      </w:r>
      <w:r w:rsidRPr="00763981">
        <w:rPr>
          <w:lang w:eastAsia="zh-CN"/>
        </w:rPr>
        <w:t>.</w:t>
      </w:r>
      <w:r w:rsidR="00B0557C">
        <w:rPr>
          <w:lang w:eastAsia="zh-CN"/>
        </w:rPr>
        <w:t xml:space="preserve"> T</w:t>
      </w:r>
      <w:r w:rsidR="00B0557C">
        <w:rPr>
          <w:rFonts w:hint="eastAsia"/>
          <w:lang w:eastAsia="zh-CN"/>
        </w:rPr>
        <w:t>he</w:t>
      </w:r>
      <w:r w:rsidR="00B0557C">
        <w:rPr>
          <w:lang w:eastAsia="zh-CN"/>
        </w:rPr>
        <w:t xml:space="preserve"> SFN </w:t>
      </w:r>
      <w:r w:rsidR="00B0557C">
        <w:rPr>
          <w:rFonts w:hint="eastAsia"/>
          <w:lang w:eastAsia="zh-CN"/>
        </w:rPr>
        <w:t>o</w:t>
      </w:r>
      <w:r w:rsidR="00B0557C">
        <w:rPr>
          <w:lang w:eastAsia="zh-CN"/>
        </w:rPr>
        <w:t>f active frame satisfie</w:t>
      </w:r>
      <w:r w:rsidR="00425CB2">
        <w:rPr>
          <w:rFonts w:hint="eastAsia"/>
          <w:lang w:eastAsia="zh-CN"/>
        </w:rPr>
        <w:t>s</w:t>
      </w:r>
      <w:r w:rsidR="00B0557C">
        <w:rPr>
          <w:lang w:eastAsia="zh-CN"/>
        </w:rPr>
        <w:t xml:space="preserve">: </w:t>
      </w:r>
    </w:p>
    <w:p w14:paraId="62DC0040" w14:textId="5C81BF15" w:rsidR="00B0557C" w:rsidRPr="00763981" w:rsidRDefault="00B0557C" w:rsidP="00B0557C">
      <w:pPr>
        <w:jc w:val="center"/>
        <w:rPr>
          <w:lang w:eastAsia="zh-CN"/>
        </w:rPr>
      </w:pPr>
      <w:r>
        <w:rPr>
          <w:lang w:eastAsia="zh-CN"/>
        </w:rPr>
        <w:t>SFN mode</w:t>
      </w:r>
      <w:r>
        <w:rPr>
          <w:rFonts w:hint="eastAsia"/>
          <w:lang w:eastAsia="zh-CN"/>
        </w:rPr>
        <w:t xml:space="preserve"> </w:t>
      </w:r>
      <w:r>
        <w:rPr>
          <w:lang w:eastAsia="zh-CN"/>
        </w:rPr>
        <w:t>9 =0</w:t>
      </w:r>
    </w:p>
    <w:p w14:paraId="31A55C4F" w14:textId="4425A6B2" w:rsidR="00B31DF2" w:rsidRPr="00AE518A" w:rsidRDefault="00B0557C" w:rsidP="00910CBF">
      <w:pPr>
        <w:rPr>
          <w:lang w:eastAsia="zh-CN"/>
        </w:rPr>
      </w:pPr>
      <w:r>
        <w:rPr>
          <w:lang w:eastAsia="zh-CN"/>
        </w:rPr>
        <w:t>T</w:t>
      </w:r>
      <w:r w:rsidRPr="00763981">
        <w:rPr>
          <w:lang w:eastAsia="zh-CN"/>
        </w:rPr>
        <w:t xml:space="preserve">he </w:t>
      </w:r>
      <w:r>
        <w:rPr>
          <w:rFonts w:hint="eastAsia"/>
          <w:lang w:eastAsia="zh-CN"/>
        </w:rPr>
        <w:t>DL</w:t>
      </w:r>
      <w:r>
        <w:rPr>
          <w:lang w:eastAsia="zh-CN"/>
        </w:rPr>
        <w:t xml:space="preserve"> </w:t>
      </w:r>
      <w:r>
        <w:rPr>
          <w:rFonts w:hint="eastAsia"/>
          <w:lang w:eastAsia="zh-CN"/>
        </w:rPr>
        <w:t>active</w:t>
      </w:r>
      <w:r>
        <w:rPr>
          <w:lang w:eastAsia="zh-CN"/>
        </w:rPr>
        <w:t xml:space="preserve"> frames are SFN#0, SFN#9, </w:t>
      </w:r>
      <w:r w:rsidRPr="00B0557C">
        <w:rPr>
          <w:lang w:eastAsia="zh-CN"/>
        </w:rPr>
        <w:t>SFN#</w:t>
      </w:r>
      <w:r>
        <w:rPr>
          <w:lang w:eastAsia="zh-CN"/>
        </w:rPr>
        <w:t xml:space="preserve">18, </w:t>
      </w:r>
      <w:r w:rsidRPr="00B0557C">
        <w:rPr>
          <w:lang w:eastAsia="zh-CN"/>
        </w:rPr>
        <w:t>SFN#</w:t>
      </w:r>
      <w:r>
        <w:rPr>
          <w:lang w:eastAsia="zh-CN"/>
        </w:rPr>
        <w:t xml:space="preserve">27, </w:t>
      </w:r>
      <w:r w:rsidRPr="00B0557C">
        <w:rPr>
          <w:lang w:eastAsia="zh-CN"/>
        </w:rPr>
        <w:t>SFN#</w:t>
      </w:r>
      <w:r>
        <w:rPr>
          <w:lang w:eastAsia="zh-CN"/>
        </w:rPr>
        <w:t xml:space="preserve">36 and so on. </w:t>
      </w:r>
      <w:r w:rsidR="00AD22CA">
        <w:rPr>
          <w:lang w:eastAsia="zh-CN"/>
        </w:rPr>
        <w:t>NPSS and NSSS can only transmit in active frame</w:t>
      </w:r>
      <w:r w:rsidR="008D38C7">
        <w:rPr>
          <w:lang w:eastAsia="zh-CN"/>
        </w:rPr>
        <w:t xml:space="preserve"> in IOT NTN TDD mode</w:t>
      </w:r>
      <w:r w:rsidR="00AD22CA">
        <w:rPr>
          <w:lang w:eastAsia="zh-CN"/>
        </w:rPr>
        <w:t>. In this case, t</w:t>
      </w:r>
      <w:r w:rsidRPr="00B0557C">
        <w:rPr>
          <w:lang w:eastAsia="zh-CN"/>
        </w:rPr>
        <w:t xml:space="preserve">he period of NPSS and NSSS will be </w:t>
      </w:r>
      <w:r w:rsidR="00AD22CA" w:rsidRPr="00AD22CA">
        <w:rPr>
          <w:lang w:eastAsia="zh-CN"/>
        </w:rPr>
        <w:t xml:space="preserve">greatly </w:t>
      </w:r>
      <w:r w:rsidRPr="00B0557C">
        <w:rPr>
          <w:lang w:eastAsia="zh-CN"/>
        </w:rPr>
        <w:t>extended</w:t>
      </w:r>
      <w:r w:rsidR="00AE518A" w:rsidRPr="00AE518A">
        <w:rPr>
          <w:lang w:eastAsia="zh-CN"/>
        </w:rPr>
        <w:t>, which may affect DL synchronization</w:t>
      </w:r>
      <w:r w:rsidRPr="00AE518A">
        <w:rPr>
          <w:lang w:eastAsia="zh-CN"/>
        </w:rPr>
        <w:t>.</w:t>
      </w:r>
    </w:p>
    <w:p w14:paraId="39EDCE5B" w14:textId="690DEEEC" w:rsidR="00910CBF" w:rsidRPr="00763981" w:rsidRDefault="00AD22CA" w:rsidP="00910CBF">
      <w:pPr>
        <w:jc w:val="center"/>
        <w:rPr>
          <w:lang w:eastAsia="zh-CN"/>
        </w:rPr>
      </w:pPr>
      <w:r>
        <w:object w:dxaOrig="12921" w:dyaOrig="1811" w14:anchorId="06613C74">
          <v:shape id="_x0000_i1044" type="#_x0000_t75" style="width:465.65pt;height:65pt" o:ole="">
            <v:imagedata r:id="rId44" o:title=""/>
          </v:shape>
          <o:OLEObject Type="Embed" ProgID="Visio.Drawing.15" ShapeID="_x0000_i1044" DrawAspect="Content" ObjectID="_1789198973" r:id="rId45"/>
        </w:object>
      </w:r>
    </w:p>
    <w:p w14:paraId="73125C09" w14:textId="0F46C1FE" w:rsidR="00910CBF" w:rsidRPr="00763981" w:rsidRDefault="00910CBF" w:rsidP="00910CBF">
      <w:pPr>
        <w:jc w:val="center"/>
        <w:rPr>
          <w:b/>
          <w:lang w:eastAsia="zh-CN"/>
        </w:rPr>
      </w:pPr>
      <w:r w:rsidRPr="00763981">
        <w:rPr>
          <w:b/>
          <w:lang w:eastAsia="zh-CN"/>
        </w:rPr>
        <w:t>Figure 2</w:t>
      </w:r>
      <w:r w:rsidR="00205974">
        <w:rPr>
          <w:b/>
          <w:lang w:eastAsia="zh-CN"/>
        </w:rPr>
        <w:t>:</w:t>
      </w:r>
      <w:r w:rsidRPr="00763981">
        <w:rPr>
          <w:b/>
          <w:lang w:eastAsia="zh-CN"/>
        </w:rPr>
        <w:t xml:space="preserve"> </w:t>
      </w:r>
      <w:r w:rsidR="00493E10">
        <w:rPr>
          <w:b/>
          <w:lang w:eastAsia="zh-CN"/>
        </w:rPr>
        <w:t>O</w:t>
      </w:r>
      <w:r w:rsidR="00185601">
        <w:rPr>
          <w:b/>
          <w:lang w:eastAsia="zh-CN"/>
        </w:rPr>
        <w:t xml:space="preserve">ne </w:t>
      </w:r>
      <w:r w:rsidR="006B76A4">
        <w:rPr>
          <w:b/>
          <w:lang w:eastAsia="zh-CN"/>
        </w:rPr>
        <w:t xml:space="preserve">active </w:t>
      </w:r>
      <w:r w:rsidR="00AE518A">
        <w:rPr>
          <w:b/>
          <w:lang w:eastAsia="zh-CN"/>
        </w:rPr>
        <w:t>DL frame in 9 frames</w:t>
      </w:r>
    </w:p>
    <w:p w14:paraId="2261C373" w14:textId="26CEEF73" w:rsidR="00910CBF" w:rsidRPr="00763981" w:rsidRDefault="00910CBF" w:rsidP="00910CBF">
      <w:pPr>
        <w:rPr>
          <w:b/>
          <w:i/>
          <w:lang w:eastAsia="zh-CN"/>
        </w:rPr>
      </w:pPr>
      <w:r w:rsidRPr="00763981">
        <w:rPr>
          <w:b/>
          <w:i/>
          <w:lang w:eastAsia="zh-CN"/>
        </w:rPr>
        <w:t>O</w:t>
      </w:r>
      <w:r w:rsidRPr="00763981">
        <w:rPr>
          <w:rFonts w:hint="eastAsia"/>
          <w:b/>
          <w:i/>
          <w:lang w:eastAsia="zh-CN"/>
        </w:rPr>
        <w:t>bservation</w:t>
      </w:r>
      <w:r w:rsidRPr="00763981">
        <w:rPr>
          <w:b/>
          <w:i/>
          <w:lang w:eastAsia="zh-CN"/>
        </w:rPr>
        <w:t xml:space="preserve"> </w:t>
      </w:r>
      <w:r w:rsidR="00CE4698">
        <w:rPr>
          <w:b/>
          <w:i/>
          <w:lang w:eastAsia="zh-CN"/>
        </w:rPr>
        <w:t>2</w:t>
      </w:r>
      <w:r w:rsidRPr="00763981">
        <w:rPr>
          <w:rFonts w:hint="eastAsia"/>
          <w:b/>
          <w:i/>
          <w:lang w:eastAsia="zh-CN"/>
        </w:rPr>
        <w:t>:</w:t>
      </w:r>
      <w:r w:rsidRPr="00763981">
        <w:rPr>
          <w:b/>
          <w:i/>
          <w:lang w:eastAsia="zh-CN"/>
        </w:rPr>
        <w:t xml:space="preserve"> </w:t>
      </w:r>
      <w:r w:rsidR="006F1158">
        <w:rPr>
          <w:b/>
          <w:i/>
          <w:lang w:eastAsia="zh-CN"/>
        </w:rPr>
        <w:t xml:space="preserve">In </w:t>
      </w:r>
      <w:r w:rsidRPr="00763981">
        <w:rPr>
          <w:b/>
          <w:i/>
          <w:lang w:eastAsia="zh-CN"/>
        </w:rPr>
        <w:t>IoT NTN TDD mode</w:t>
      </w:r>
      <w:r w:rsidR="006F1158">
        <w:rPr>
          <w:b/>
          <w:i/>
          <w:lang w:eastAsia="zh-CN"/>
        </w:rPr>
        <w:t>,</w:t>
      </w:r>
      <w:r w:rsidRPr="00763981">
        <w:rPr>
          <w:b/>
          <w:i/>
          <w:lang w:eastAsia="zh-CN"/>
        </w:rPr>
        <w:t xml:space="preserve"> the period of NPSS and NSSS</w:t>
      </w:r>
      <w:r w:rsidR="006F1158" w:rsidRPr="006F1158">
        <w:rPr>
          <w:b/>
          <w:i/>
          <w:lang w:eastAsia="zh-CN"/>
        </w:rPr>
        <w:t xml:space="preserve"> </w:t>
      </w:r>
      <w:r w:rsidR="006F1158" w:rsidRPr="00763981">
        <w:rPr>
          <w:b/>
          <w:i/>
          <w:lang w:eastAsia="zh-CN"/>
        </w:rPr>
        <w:t>will</w:t>
      </w:r>
      <w:r w:rsidR="006F1158">
        <w:rPr>
          <w:b/>
          <w:i/>
          <w:lang w:eastAsia="zh-CN"/>
        </w:rPr>
        <w:t xml:space="preserve"> be</w:t>
      </w:r>
      <w:r w:rsidR="006F1158" w:rsidRPr="00763981">
        <w:rPr>
          <w:b/>
          <w:i/>
          <w:lang w:eastAsia="zh-CN"/>
        </w:rPr>
        <w:t xml:space="preserve"> </w:t>
      </w:r>
      <w:r w:rsidR="00AD22CA">
        <w:rPr>
          <w:b/>
          <w:i/>
          <w:lang w:eastAsia="zh-CN"/>
        </w:rPr>
        <w:t xml:space="preserve">greatly </w:t>
      </w:r>
      <w:r w:rsidR="006F1158" w:rsidRPr="00763981">
        <w:rPr>
          <w:b/>
          <w:i/>
          <w:lang w:eastAsia="zh-CN"/>
        </w:rPr>
        <w:t>extend</w:t>
      </w:r>
      <w:r w:rsidR="006F1158">
        <w:rPr>
          <w:b/>
          <w:i/>
          <w:lang w:eastAsia="zh-CN"/>
        </w:rPr>
        <w:t>ed</w:t>
      </w:r>
      <w:r w:rsidRPr="00763981">
        <w:rPr>
          <w:b/>
          <w:i/>
          <w:lang w:eastAsia="zh-CN"/>
        </w:rPr>
        <w:t>, which may affect DL synchronization.</w:t>
      </w:r>
    </w:p>
    <w:p w14:paraId="4C61E78C" w14:textId="007E5CE5" w:rsidR="00A26DC8" w:rsidRPr="00763981" w:rsidRDefault="00A26DC8" w:rsidP="00A9024E">
      <w:pPr>
        <w:rPr>
          <w:b/>
          <w:i/>
          <w:lang w:eastAsia="zh-CN"/>
        </w:rPr>
      </w:pPr>
    </w:p>
    <w:p w14:paraId="25D58566" w14:textId="0F8E8DA1" w:rsidR="00A9024E" w:rsidRPr="00763981" w:rsidRDefault="00A26DC8" w:rsidP="00A26DC8">
      <w:pPr>
        <w:pStyle w:val="20"/>
        <w:rPr>
          <w:sz w:val="22"/>
          <w:lang w:eastAsia="zh-CN"/>
        </w:rPr>
      </w:pPr>
      <w:r w:rsidRPr="00763981">
        <w:rPr>
          <w:sz w:val="22"/>
          <w:lang w:eastAsia="zh-CN"/>
        </w:rPr>
        <w:t xml:space="preserve">MIB </w:t>
      </w:r>
      <w:r w:rsidRPr="00763981">
        <w:rPr>
          <w:rFonts w:hint="eastAsia"/>
          <w:sz w:val="22"/>
          <w:lang w:eastAsia="zh-CN"/>
        </w:rPr>
        <w:t>reception</w:t>
      </w:r>
      <w:r w:rsidR="005D4B5D">
        <w:rPr>
          <w:sz w:val="22"/>
          <w:lang w:eastAsia="zh-CN"/>
        </w:rPr>
        <w:t xml:space="preserve"> </w:t>
      </w:r>
    </w:p>
    <w:p w14:paraId="300AC0EA" w14:textId="78C3C7A3" w:rsidR="00A26DC8" w:rsidRPr="00763981" w:rsidRDefault="00E604C0" w:rsidP="00A26DC8">
      <w:pPr>
        <w:rPr>
          <w:lang w:eastAsia="zh-CN"/>
        </w:rPr>
      </w:pPr>
      <w:r w:rsidRPr="00763981">
        <w:rPr>
          <w:lang w:eastAsia="zh-CN"/>
        </w:rPr>
        <w:t xml:space="preserve">In current specification, NPBCH transmission takes 64 </w:t>
      </w:r>
      <w:r w:rsidR="00D87C69" w:rsidRPr="00763981">
        <w:rPr>
          <w:lang w:eastAsia="zh-CN"/>
        </w:rPr>
        <w:t xml:space="preserve">radio </w:t>
      </w:r>
      <w:r w:rsidRPr="00763981">
        <w:rPr>
          <w:lang w:eastAsia="zh-CN"/>
        </w:rPr>
        <w:t xml:space="preserve">frames as a cycle, and NPBCH cannot occupy the first three OFDM symbols of subframe 0 to avoid collisions with the CRS and physical control channels of LTE networks. According to the definition of 3GPP 36.211, the NPBCH of a cell needs to transmit 1600 bits using QPSK modulation, mapped into 800 modulation symbols. Divide 1600 bits into 8 PBCH blocks, </w:t>
      </w:r>
      <w:r w:rsidRPr="00763981">
        <w:rPr>
          <w:lang w:eastAsia="zh-CN"/>
        </w:rPr>
        <w:lastRenderedPageBreak/>
        <w:t xml:space="preserve">map each PBCH block to 100 </w:t>
      </w:r>
      <w:r w:rsidR="00094F08" w:rsidRPr="00763981">
        <w:rPr>
          <w:lang w:eastAsia="zh-CN"/>
        </w:rPr>
        <w:t xml:space="preserve">modulation </w:t>
      </w:r>
      <w:r w:rsidRPr="00763981">
        <w:rPr>
          <w:lang w:eastAsia="zh-CN"/>
        </w:rPr>
        <w:t xml:space="preserve">symbols, and repeat the transmission of each PBCH block 8 times on subframe 0 of 8 consecutive </w:t>
      </w:r>
      <w:r w:rsidR="00D87C69" w:rsidRPr="00763981">
        <w:rPr>
          <w:lang w:eastAsia="zh-CN"/>
        </w:rPr>
        <w:t xml:space="preserve">radio </w:t>
      </w:r>
      <w:r w:rsidRPr="00763981">
        <w:rPr>
          <w:lang w:eastAsia="zh-CN"/>
        </w:rPr>
        <w:t xml:space="preserve">frames. The transmission of 8 PBCH blocks requires 64 consecutive </w:t>
      </w:r>
      <w:r w:rsidR="00D87C69" w:rsidRPr="00763981">
        <w:rPr>
          <w:lang w:eastAsia="zh-CN"/>
        </w:rPr>
        <w:t xml:space="preserve">radio </w:t>
      </w:r>
      <w:r w:rsidRPr="00763981">
        <w:rPr>
          <w:lang w:eastAsia="zh-CN"/>
        </w:rPr>
        <w:t xml:space="preserve">frames (i.e. 640ms), as shown in the following </w:t>
      </w:r>
      <w:r w:rsidR="000D35C4">
        <w:rPr>
          <w:lang w:eastAsia="zh-CN"/>
        </w:rPr>
        <w:t>F</w:t>
      </w:r>
      <w:r w:rsidRPr="00763981">
        <w:rPr>
          <w:lang w:eastAsia="zh-CN"/>
        </w:rPr>
        <w:t>igure.</w:t>
      </w:r>
    </w:p>
    <w:p w14:paraId="204C8DDA" w14:textId="33EA97E6" w:rsidR="00E604C0" w:rsidRPr="00763981" w:rsidRDefault="00E604C0" w:rsidP="00A26DC8">
      <w:pPr>
        <w:rPr>
          <w:lang w:eastAsia="zh-CN"/>
        </w:rPr>
      </w:pPr>
    </w:p>
    <w:p w14:paraId="49D212C5" w14:textId="4BB6F10B" w:rsidR="00E604C0" w:rsidRPr="00763981" w:rsidRDefault="003855C6" w:rsidP="007262FA">
      <w:pPr>
        <w:jc w:val="center"/>
      </w:pPr>
      <w:r w:rsidRPr="00763981">
        <w:object w:dxaOrig="8071" w:dyaOrig="7431" w14:anchorId="5E38C02A">
          <v:shape id="_x0000_i1045" type="#_x0000_t75" style="width:312.65pt;height:287.65pt" o:ole="">
            <v:imagedata r:id="rId46" o:title=""/>
          </v:shape>
          <o:OLEObject Type="Embed" ProgID="Visio.Drawing.15" ShapeID="_x0000_i1045" DrawAspect="Content" ObjectID="_1789198974" r:id="rId47"/>
        </w:object>
      </w:r>
    </w:p>
    <w:p w14:paraId="36750482" w14:textId="0B42052C" w:rsidR="007262FA" w:rsidRPr="005C0056" w:rsidRDefault="007262FA" w:rsidP="007262FA">
      <w:pPr>
        <w:jc w:val="center"/>
        <w:rPr>
          <w:b/>
          <w:lang w:eastAsia="zh-CN"/>
        </w:rPr>
      </w:pPr>
      <w:r w:rsidRPr="005C0056">
        <w:rPr>
          <w:b/>
        </w:rPr>
        <w:t>F</w:t>
      </w:r>
      <w:r w:rsidRPr="005C0056">
        <w:rPr>
          <w:rFonts w:hint="eastAsia"/>
          <w:b/>
          <w:lang w:eastAsia="zh-CN"/>
        </w:rPr>
        <w:t>igure</w:t>
      </w:r>
      <w:r w:rsidRPr="005C0056">
        <w:rPr>
          <w:b/>
        </w:rPr>
        <w:t xml:space="preserve"> </w:t>
      </w:r>
      <w:r w:rsidR="00FC3189" w:rsidRPr="005C0056">
        <w:rPr>
          <w:b/>
        </w:rPr>
        <w:t>3</w:t>
      </w:r>
      <w:r w:rsidRPr="005C0056">
        <w:rPr>
          <w:rFonts w:hint="eastAsia"/>
          <w:b/>
          <w:lang w:eastAsia="zh-CN"/>
        </w:rPr>
        <w:t>:</w:t>
      </w:r>
      <w:r w:rsidRPr="005C0056">
        <w:rPr>
          <w:b/>
          <w:lang w:eastAsia="zh-CN"/>
        </w:rPr>
        <w:t xml:space="preserve"> </w:t>
      </w:r>
      <w:r w:rsidR="00FC3189" w:rsidRPr="005C0056">
        <w:rPr>
          <w:b/>
          <w:lang w:eastAsia="zh-CN"/>
        </w:rPr>
        <w:t>NPBCH transmission timeline</w:t>
      </w:r>
    </w:p>
    <w:p w14:paraId="2BF2F935" w14:textId="7A3C5CD6" w:rsidR="007262FA" w:rsidRPr="00763981" w:rsidRDefault="00094F08" w:rsidP="00A26DC8">
      <w:pPr>
        <w:rPr>
          <w:rFonts w:eastAsia="宋体"/>
          <w:lang w:eastAsia="ar-SA"/>
        </w:rPr>
      </w:pPr>
      <w:r w:rsidRPr="00763981">
        <w:rPr>
          <w:rFonts w:hint="eastAsia"/>
          <w:lang w:eastAsia="zh-CN"/>
        </w:rPr>
        <w:t>I</w:t>
      </w:r>
      <w:r w:rsidRPr="00763981">
        <w:rPr>
          <w:lang w:eastAsia="zh-CN"/>
        </w:rPr>
        <w:t xml:space="preserve">n IOT NTN TDD mode, </w:t>
      </w:r>
      <w:r w:rsidR="00342045" w:rsidRPr="00763981">
        <w:rPr>
          <w:lang w:eastAsia="zh-CN"/>
        </w:rPr>
        <w:t xml:space="preserve">if N=9 and the </w:t>
      </w:r>
      <w:r w:rsidR="00342045" w:rsidRPr="00763981">
        <w:rPr>
          <w:rFonts w:eastAsia="宋体"/>
          <w:lang w:eastAsia="ar-SA"/>
        </w:rPr>
        <w:t xml:space="preserve">set of usable contiguous DL subframes within the N radio frames is one radio frame. In this case, the transmission period of NPBCH will expand by 9 times (i.e., 640*9 ms) with the current NPBCH transmission mechanism. The delay of MIB-NB reception </w:t>
      </w:r>
      <w:r w:rsidR="00F121A6">
        <w:rPr>
          <w:rFonts w:eastAsia="宋体"/>
          <w:lang w:eastAsia="ar-SA"/>
        </w:rPr>
        <w:t>will be</w:t>
      </w:r>
      <w:r w:rsidR="00342045" w:rsidRPr="00763981">
        <w:rPr>
          <w:rFonts w:eastAsia="宋体"/>
          <w:lang w:eastAsia="ar-SA"/>
        </w:rPr>
        <w:t xml:space="preserve"> ver</w:t>
      </w:r>
      <w:r w:rsidR="00F121A6">
        <w:rPr>
          <w:rFonts w:eastAsia="宋体"/>
          <w:lang w:eastAsia="ar-SA"/>
        </w:rPr>
        <w:t>y larger. Enhancements on reducing</w:t>
      </w:r>
      <w:r w:rsidR="00342045" w:rsidRPr="00763981">
        <w:rPr>
          <w:rFonts w:eastAsia="宋体"/>
          <w:lang w:eastAsia="ar-SA"/>
        </w:rPr>
        <w:t xml:space="preserve"> the delay of MIB-NB reception should be considered.</w:t>
      </w:r>
    </w:p>
    <w:p w14:paraId="130E879D" w14:textId="774E7E6B" w:rsidR="00342045" w:rsidRPr="00763981" w:rsidRDefault="00342045" w:rsidP="00A26DC8">
      <w:pPr>
        <w:rPr>
          <w:rFonts w:eastAsia="宋体"/>
          <w:b/>
          <w:i/>
          <w:lang w:eastAsia="ar-SA"/>
        </w:rPr>
      </w:pPr>
      <w:r w:rsidRPr="00763981">
        <w:rPr>
          <w:rFonts w:eastAsia="宋体"/>
          <w:b/>
          <w:i/>
          <w:lang w:eastAsia="ar-SA"/>
        </w:rPr>
        <w:t xml:space="preserve">Observation </w:t>
      </w:r>
      <w:r w:rsidR="00CE4698">
        <w:rPr>
          <w:rFonts w:eastAsia="宋体"/>
          <w:b/>
          <w:i/>
          <w:lang w:eastAsia="ar-SA"/>
        </w:rPr>
        <w:t>3</w:t>
      </w:r>
      <w:r w:rsidRPr="00763981">
        <w:rPr>
          <w:rFonts w:eastAsia="宋体"/>
          <w:b/>
          <w:i/>
          <w:lang w:eastAsia="ar-SA"/>
        </w:rPr>
        <w:t>: In IOT NTN TDD mode, if N=9 and the set of usable contiguous DL subframes within the N radio frames is one radio frame, the transmission period of NPBCH will expand by 9 times with the current NPBCH transmission mechanism.</w:t>
      </w:r>
    </w:p>
    <w:p w14:paraId="499C2E2E" w14:textId="294EDEE3" w:rsidR="00342045" w:rsidRPr="00763981" w:rsidRDefault="00342045" w:rsidP="00A26DC8">
      <w:pPr>
        <w:rPr>
          <w:rFonts w:eastAsia="宋体"/>
          <w:b/>
          <w:i/>
          <w:lang w:eastAsia="ar-SA"/>
        </w:rPr>
      </w:pPr>
      <w:r w:rsidRPr="00763981">
        <w:rPr>
          <w:rFonts w:eastAsia="宋体" w:hint="cs"/>
          <w:b/>
          <w:i/>
          <w:lang w:eastAsia="ar-SA"/>
        </w:rPr>
        <w:t>P</w:t>
      </w:r>
      <w:r w:rsidRPr="00763981">
        <w:rPr>
          <w:rFonts w:eastAsia="宋体"/>
          <w:b/>
          <w:i/>
          <w:lang w:eastAsia="ar-SA"/>
        </w:rPr>
        <w:t xml:space="preserve">roposal </w:t>
      </w:r>
      <w:r w:rsidR="00E61246">
        <w:rPr>
          <w:rFonts w:eastAsia="宋体"/>
          <w:b/>
          <w:i/>
          <w:lang w:eastAsia="ar-SA"/>
        </w:rPr>
        <w:t>1</w:t>
      </w:r>
      <w:r w:rsidRPr="00763981">
        <w:rPr>
          <w:rFonts w:eastAsia="宋体"/>
          <w:b/>
          <w:i/>
          <w:lang w:eastAsia="ar-SA"/>
        </w:rPr>
        <w:t xml:space="preserve">: For IOT NTN </w:t>
      </w:r>
      <w:r w:rsidR="00F121A6">
        <w:rPr>
          <w:rFonts w:eastAsia="宋体"/>
          <w:b/>
          <w:i/>
          <w:lang w:eastAsia="ar-SA"/>
        </w:rPr>
        <w:t>TDD mode, enhancements on reducing</w:t>
      </w:r>
      <w:r w:rsidRPr="00763981">
        <w:rPr>
          <w:rFonts w:eastAsia="宋体"/>
          <w:b/>
          <w:i/>
          <w:lang w:eastAsia="ar-SA"/>
        </w:rPr>
        <w:t xml:space="preserve"> the delay of MIB-NB reception should be considered.</w:t>
      </w:r>
    </w:p>
    <w:p w14:paraId="07A07E7A" w14:textId="77777777" w:rsidR="00342045" w:rsidRPr="007262FA" w:rsidRDefault="00342045" w:rsidP="00A26DC8">
      <w:pPr>
        <w:rPr>
          <w:lang w:eastAsia="zh-CN"/>
        </w:rPr>
      </w:pPr>
    </w:p>
    <w:p w14:paraId="007DE5D4" w14:textId="25E43385" w:rsidR="00543037" w:rsidRDefault="00A26DC8" w:rsidP="00A26DC8">
      <w:pPr>
        <w:pStyle w:val="1"/>
        <w:rPr>
          <w:lang w:eastAsia="zh-CN"/>
        </w:rPr>
      </w:pPr>
      <w:r w:rsidRPr="00A26DC8">
        <w:rPr>
          <w:lang w:eastAsia="zh-CN"/>
        </w:rPr>
        <w:t xml:space="preserve">Impacts on </w:t>
      </w:r>
      <w:r>
        <w:rPr>
          <w:lang w:eastAsia="zh-CN"/>
        </w:rPr>
        <w:t>s</w:t>
      </w:r>
      <w:r w:rsidRPr="00A26DC8">
        <w:rPr>
          <w:lang w:eastAsia="zh-CN"/>
        </w:rPr>
        <w:t>ystem information acquisition</w:t>
      </w:r>
      <w:r>
        <w:rPr>
          <w:lang w:eastAsia="zh-CN"/>
        </w:rPr>
        <w:t xml:space="preserve"> (Reven)</w:t>
      </w:r>
    </w:p>
    <w:p w14:paraId="481C05B1" w14:textId="2670B8CE" w:rsidR="00A26DC8" w:rsidRPr="00A26DC8" w:rsidRDefault="00A26DC8" w:rsidP="00A26DC8">
      <w:pPr>
        <w:rPr>
          <w:lang w:eastAsia="zh-CN"/>
        </w:rPr>
      </w:pPr>
    </w:p>
    <w:p w14:paraId="5DA5676D" w14:textId="7613419F" w:rsidR="00E63145" w:rsidRDefault="00A26DC8" w:rsidP="00A26DC8">
      <w:pPr>
        <w:pStyle w:val="20"/>
        <w:rPr>
          <w:lang w:eastAsia="zh-CN"/>
        </w:rPr>
      </w:pPr>
      <w:r>
        <w:rPr>
          <w:lang w:eastAsia="zh-CN"/>
        </w:rPr>
        <w:t>SIB1</w:t>
      </w:r>
      <w:r w:rsidRPr="00A26DC8">
        <w:t xml:space="preserve"> </w:t>
      </w:r>
      <w:r w:rsidRPr="00A26DC8">
        <w:rPr>
          <w:lang w:eastAsia="zh-CN"/>
        </w:rPr>
        <w:t>acquisition</w:t>
      </w:r>
    </w:p>
    <w:p w14:paraId="5BC9674C" w14:textId="551CDB35" w:rsidR="00A26DC8" w:rsidRDefault="007262FA" w:rsidP="00A26DC8">
      <w:pPr>
        <w:rPr>
          <w:lang w:eastAsia="zh-CN"/>
        </w:rPr>
      </w:pPr>
      <w:r>
        <w:rPr>
          <w:rFonts w:hint="eastAsia"/>
          <w:lang w:eastAsia="zh-CN"/>
        </w:rPr>
        <w:t>I</w:t>
      </w:r>
      <w:r>
        <w:rPr>
          <w:lang w:eastAsia="zh-CN"/>
        </w:rPr>
        <w:t xml:space="preserve">n current specification, </w:t>
      </w:r>
      <w:r w:rsidR="004B4FA2">
        <w:rPr>
          <w:lang w:eastAsia="zh-CN"/>
        </w:rPr>
        <w:t>t</w:t>
      </w:r>
      <w:r w:rsidR="004B4FA2" w:rsidRPr="004B4FA2">
        <w:rPr>
          <w:lang w:eastAsia="zh-CN"/>
        </w:rPr>
        <w:t>he time-domain resource allocation method for SIB</w:t>
      </w:r>
      <w:r w:rsidR="004B4FA2">
        <w:rPr>
          <w:lang w:eastAsia="zh-CN"/>
        </w:rPr>
        <w:t>1-NB</w:t>
      </w:r>
      <w:r w:rsidR="004B4FA2" w:rsidRPr="004B4FA2">
        <w:rPr>
          <w:lang w:eastAsia="zh-CN"/>
        </w:rPr>
        <w:t xml:space="preserve"> transmission is as follows</w:t>
      </w:r>
      <w:r w:rsidR="004B4FA2">
        <w:rPr>
          <w:lang w:eastAsia="zh-CN"/>
        </w:rPr>
        <w:t>.</w:t>
      </w:r>
    </w:p>
    <w:p w14:paraId="4FFDD016" w14:textId="5C65663F" w:rsidR="004B4FA2" w:rsidRDefault="004B4FA2" w:rsidP="009E58B0">
      <w:pPr>
        <w:pStyle w:val="af2"/>
        <w:numPr>
          <w:ilvl w:val="0"/>
          <w:numId w:val="44"/>
        </w:numPr>
        <w:ind w:firstLineChars="0"/>
        <w:rPr>
          <w:lang w:eastAsia="zh-CN"/>
        </w:rPr>
      </w:pPr>
      <w:r>
        <w:rPr>
          <w:lang w:eastAsia="zh-CN"/>
        </w:rPr>
        <w:t xml:space="preserve">The transmission </w:t>
      </w:r>
      <w:r w:rsidRPr="004B4FA2">
        <w:rPr>
          <w:lang w:eastAsia="zh-CN"/>
        </w:rPr>
        <w:t xml:space="preserve">period </w:t>
      </w:r>
      <w:r>
        <w:rPr>
          <w:lang w:eastAsia="zh-CN"/>
        </w:rPr>
        <w:t>of SIB1</w:t>
      </w:r>
      <w:r w:rsidR="009E58B0" w:rsidRPr="009E58B0">
        <w:rPr>
          <w:lang w:eastAsia="zh-CN"/>
        </w:rPr>
        <w:t>-NB</w:t>
      </w:r>
      <w:r>
        <w:rPr>
          <w:lang w:eastAsia="zh-CN"/>
        </w:rPr>
        <w:t xml:space="preserve"> is 2560ms.</w:t>
      </w:r>
    </w:p>
    <w:p w14:paraId="7654610F" w14:textId="1EE089EE" w:rsidR="004B4FA2" w:rsidRDefault="004B4FA2" w:rsidP="009E58B0">
      <w:pPr>
        <w:pStyle w:val="af2"/>
        <w:numPr>
          <w:ilvl w:val="0"/>
          <w:numId w:val="44"/>
        </w:numPr>
        <w:ind w:firstLineChars="0"/>
        <w:rPr>
          <w:lang w:eastAsia="zh-CN"/>
        </w:rPr>
      </w:pPr>
      <w:r>
        <w:rPr>
          <w:lang w:eastAsia="zh-CN"/>
        </w:rPr>
        <w:t>The bit information of SIB1</w:t>
      </w:r>
      <w:r w:rsidR="009E58B0" w:rsidRPr="009E58B0">
        <w:rPr>
          <w:lang w:eastAsia="zh-CN"/>
        </w:rPr>
        <w:t>-NB</w:t>
      </w:r>
      <w:r>
        <w:rPr>
          <w:lang w:eastAsia="zh-CN"/>
        </w:rPr>
        <w:t xml:space="preserve"> needs to be mapped to subframe </w:t>
      </w:r>
      <w:r w:rsidR="00175B47">
        <w:rPr>
          <w:lang w:eastAsia="zh-CN"/>
        </w:rPr>
        <w:t>3/</w:t>
      </w:r>
      <w:r>
        <w:rPr>
          <w:lang w:eastAsia="zh-CN"/>
        </w:rPr>
        <w:t>4 of 8 radio frames</w:t>
      </w:r>
      <w:r w:rsidR="00175B47">
        <w:rPr>
          <w:lang w:eastAsia="zh-CN"/>
        </w:rPr>
        <w:t xml:space="preserve"> in FDD mode</w:t>
      </w:r>
      <w:r>
        <w:rPr>
          <w:lang w:eastAsia="zh-CN"/>
        </w:rPr>
        <w:t>.</w:t>
      </w:r>
    </w:p>
    <w:p w14:paraId="4A442892" w14:textId="20A0DB4B" w:rsidR="004B4FA2" w:rsidRDefault="004B4FA2" w:rsidP="009E58B0">
      <w:pPr>
        <w:pStyle w:val="af2"/>
        <w:numPr>
          <w:ilvl w:val="0"/>
          <w:numId w:val="44"/>
        </w:numPr>
        <w:ind w:firstLineChars="0"/>
        <w:rPr>
          <w:lang w:eastAsia="zh-CN"/>
        </w:rPr>
      </w:pPr>
      <w:r>
        <w:rPr>
          <w:lang w:eastAsia="zh-CN"/>
        </w:rPr>
        <w:t xml:space="preserve">Within a transmission </w:t>
      </w:r>
      <w:r w:rsidRPr="004B4FA2">
        <w:rPr>
          <w:lang w:eastAsia="zh-CN"/>
        </w:rPr>
        <w:t>period</w:t>
      </w:r>
      <w:r>
        <w:rPr>
          <w:lang w:eastAsia="zh-CN"/>
        </w:rPr>
        <w:t>, SIB1</w:t>
      </w:r>
      <w:r w:rsidR="009E58B0" w:rsidRPr="009E58B0">
        <w:rPr>
          <w:lang w:eastAsia="zh-CN"/>
        </w:rPr>
        <w:t>-NB</w:t>
      </w:r>
      <w:r>
        <w:rPr>
          <w:lang w:eastAsia="zh-CN"/>
        </w:rPr>
        <w:t xml:space="preserve"> can repeat transmissions 4, 8, and 16 times, with the specific number of times indicated by MIB-NB.</w:t>
      </w:r>
    </w:p>
    <w:p w14:paraId="2C1BAA38" w14:textId="603707C2" w:rsidR="004B4FA2" w:rsidRDefault="004B4FA2" w:rsidP="00D87C69">
      <w:pPr>
        <w:pStyle w:val="af2"/>
        <w:numPr>
          <w:ilvl w:val="0"/>
          <w:numId w:val="44"/>
        </w:numPr>
        <w:ind w:firstLineChars="0"/>
        <w:rPr>
          <w:lang w:eastAsia="zh-CN"/>
        </w:rPr>
      </w:pPr>
      <w:r>
        <w:rPr>
          <w:lang w:eastAsia="zh-CN"/>
        </w:rPr>
        <w:lastRenderedPageBreak/>
        <w:t>A single SIB1</w:t>
      </w:r>
      <w:r w:rsidR="009E58B0" w:rsidRPr="009E58B0">
        <w:rPr>
          <w:lang w:eastAsia="zh-CN"/>
        </w:rPr>
        <w:t>-NB</w:t>
      </w:r>
      <w:r>
        <w:rPr>
          <w:lang w:eastAsia="zh-CN"/>
        </w:rPr>
        <w:t xml:space="preserve"> transmission is distributed across 16 consecutive </w:t>
      </w:r>
      <w:r w:rsidRPr="004B4FA2">
        <w:rPr>
          <w:lang w:eastAsia="zh-CN"/>
        </w:rPr>
        <w:t xml:space="preserve">radio </w:t>
      </w:r>
      <w:r>
        <w:rPr>
          <w:lang w:eastAsia="zh-CN"/>
        </w:rPr>
        <w:t xml:space="preserve">frames (i.e., within each of the 16 consecutive </w:t>
      </w:r>
      <w:r w:rsidR="00D87C69" w:rsidRPr="00D87C69">
        <w:rPr>
          <w:lang w:eastAsia="zh-CN"/>
        </w:rPr>
        <w:t xml:space="preserve">radio </w:t>
      </w:r>
      <w:r>
        <w:rPr>
          <w:lang w:eastAsia="zh-CN"/>
        </w:rPr>
        <w:t>frames, SIB1</w:t>
      </w:r>
      <w:r w:rsidR="009E58B0" w:rsidRPr="009E58B0">
        <w:rPr>
          <w:lang w:eastAsia="zh-CN"/>
        </w:rPr>
        <w:t>-NB</w:t>
      </w:r>
      <w:r>
        <w:rPr>
          <w:lang w:eastAsia="zh-CN"/>
        </w:rPr>
        <w:t xml:space="preserve"> transmission occurs every other </w:t>
      </w:r>
      <w:r w:rsidRPr="004B4FA2">
        <w:rPr>
          <w:lang w:eastAsia="zh-CN"/>
        </w:rPr>
        <w:t xml:space="preserve">radio </w:t>
      </w:r>
      <w:r>
        <w:rPr>
          <w:lang w:eastAsia="zh-CN"/>
        </w:rPr>
        <w:t xml:space="preserve">frame and is transmitted on subframe 4 of each </w:t>
      </w:r>
      <w:r w:rsidRPr="004B4FA2">
        <w:rPr>
          <w:lang w:eastAsia="zh-CN"/>
        </w:rPr>
        <w:t xml:space="preserve">radio </w:t>
      </w:r>
      <w:r>
        <w:rPr>
          <w:lang w:eastAsia="zh-CN"/>
        </w:rPr>
        <w:t>frame).</w:t>
      </w:r>
    </w:p>
    <w:p w14:paraId="4F127238" w14:textId="74FD7804" w:rsidR="004B4FA2" w:rsidRDefault="004B4FA2" w:rsidP="009E58B0">
      <w:pPr>
        <w:pStyle w:val="af2"/>
        <w:numPr>
          <w:ilvl w:val="0"/>
          <w:numId w:val="44"/>
        </w:numPr>
        <w:ind w:firstLineChars="0"/>
        <w:rPr>
          <w:lang w:eastAsia="zh-CN"/>
        </w:rPr>
      </w:pPr>
      <w:r>
        <w:rPr>
          <w:lang w:eastAsia="zh-CN"/>
        </w:rPr>
        <w:t>Multiple SIB1</w:t>
      </w:r>
      <w:r w:rsidR="009E58B0" w:rsidRPr="009E58B0">
        <w:rPr>
          <w:lang w:eastAsia="zh-CN"/>
        </w:rPr>
        <w:t>-NB</w:t>
      </w:r>
      <w:r>
        <w:rPr>
          <w:lang w:eastAsia="zh-CN"/>
        </w:rPr>
        <w:t xml:space="preserve"> repeated transmissions are evenly distributed within a 2560ms period with 160ms as the time unit (</w:t>
      </w:r>
      <w:r w:rsidRPr="004B4FA2">
        <w:rPr>
          <w:lang w:eastAsia="zh-CN"/>
        </w:rPr>
        <w:t>for example, if SIB1</w:t>
      </w:r>
      <w:r w:rsidR="009E58B0" w:rsidRPr="009E58B0">
        <w:rPr>
          <w:lang w:eastAsia="zh-CN"/>
        </w:rPr>
        <w:t>-NB</w:t>
      </w:r>
      <w:r w:rsidRPr="004B4FA2">
        <w:rPr>
          <w:lang w:eastAsia="zh-CN"/>
        </w:rPr>
        <w:t xml:space="preserve"> repeats 4 times, each SIB1</w:t>
      </w:r>
      <w:r w:rsidR="009E58B0" w:rsidRPr="009E58B0">
        <w:rPr>
          <w:lang w:eastAsia="zh-CN"/>
        </w:rPr>
        <w:t>-NB</w:t>
      </w:r>
      <w:r w:rsidRPr="004B4FA2">
        <w:rPr>
          <w:lang w:eastAsia="zh-CN"/>
        </w:rPr>
        <w:t xml:space="preserve"> repeat transmission is within 16 consecutive radio frames, and </w:t>
      </w:r>
      <w:r w:rsidR="009E58B0">
        <w:rPr>
          <w:lang w:eastAsia="zh-CN"/>
        </w:rPr>
        <w:t xml:space="preserve">the </w:t>
      </w:r>
      <w:r w:rsidRPr="004B4FA2">
        <w:rPr>
          <w:lang w:eastAsia="zh-CN"/>
        </w:rPr>
        <w:t>4 SIB1</w:t>
      </w:r>
      <w:r w:rsidR="009E58B0" w:rsidRPr="009E58B0">
        <w:rPr>
          <w:lang w:eastAsia="zh-CN"/>
        </w:rPr>
        <w:t>-NB</w:t>
      </w:r>
      <w:r w:rsidRPr="004B4FA2">
        <w:rPr>
          <w:lang w:eastAsia="zh-CN"/>
        </w:rPr>
        <w:t xml:space="preserve"> repeat transmissions are evenly distributed within the transmission period, as shown in the </w:t>
      </w:r>
      <w:r>
        <w:rPr>
          <w:lang w:eastAsia="zh-CN"/>
        </w:rPr>
        <w:t xml:space="preserve">following </w:t>
      </w:r>
      <w:r w:rsidR="000D35C4">
        <w:rPr>
          <w:lang w:eastAsia="zh-CN"/>
        </w:rPr>
        <w:t>F</w:t>
      </w:r>
      <w:r w:rsidRPr="004B4FA2">
        <w:rPr>
          <w:lang w:eastAsia="zh-CN"/>
        </w:rPr>
        <w:t>igure</w:t>
      </w:r>
      <w:r>
        <w:rPr>
          <w:lang w:eastAsia="zh-CN"/>
        </w:rPr>
        <w:t>).</w:t>
      </w:r>
    </w:p>
    <w:p w14:paraId="2937FDA8" w14:textId="243E3A0D" w:rsidR="00A26DC8" w:rsidRDefault="008147A9" w:rsidP="00A26DC8">
      <w:pPr>
        <w:rPr>
          <w:lang w:eastAsia="zh-CN"/>
        </w:rPr>
      </w:pPr>
      <w:r>
        <w:object w:dxaOrig="18381" w:dyaOrig="5981" w14:anchorId="3C3445DD">
          <v:shape id="_x0000_i1046" type="#_x0000_t75" style="width:465pt;height:151.65pt" o:ole="">
            <v:imagedata r:id="rId48" o:title=""/>
          </v:shape>
          <o:OLEObject Type="Embed" ProgID="Visio.Drawing.15" ShapeID="_x0000_i1046" DrawAspect="Content" ObjectID="_1789198975" r:id="rId49"/>
        </w:object>
      </w:r>
    </w:p>
    <w:p w14:paraId="25609224" w14:textId="7FEC9BE1" w:rsidR="007262FA" w:rsidRPr="00FC3189" w:rsidRDefault="00FB2426" w:rsidP="00FC3189">
      <w:pPr>
        <w:jc w:val="center"/>
        <w:rPr>
          <w:b/>
          <w:lang w:eastAsia="zh-CN"/>
        </w:rPr>
      </w:pPr>
      <w:r w:rsidRPr="00FC3189">
        <w:rPr>
          <w:rFonts w:hint="eastAsia"/>
          <w:b/>
          <w:lang w:eastAsia="zh-CN"/>
        </w:rPr>
        <w:t>F</w:t>
      </w:r>
      <w:r w:rsidRPr="00FC3189">
        <w:rPr>
          <w:b/>
          <w:lang w:eastAsia="zh-CN"/>
        </w:rPr>
        <w:t xml:space="preserve">igure </w:t>
      </w:r>
      <w:r w:rsidR="00FC3189" w:rsidRPr="00FC3189">
        <w:rPr>
          <w:b/>
          <w:lang w:eastAsia="zh-CN"/>
        </w:rPr>
        <w:t>4</w:t>
      </w:r>
      <w:r w:rsidRPr="00FC3189">
        <w:rPr>
          <w:b/>
          <w:lang w:eastAsia="zh-CN"/>
        </w:rPr>
        <w:t>:</w:t>
      </w:r>
      <w:r w:rsidR="00FC3189" w:rsidRPr="00FC3189">
        <w:rPr>
          <w:b/>
          <w:lang w:eastAsia="zh-CN"/>
        </w:rPr>
        <w:t xml:space="preserve"> SIB1-NB transmission timeline</w:t>
      </w:r>
    </w:p>
    <w:p w14:paraId="1F2EA43C" w14:textId="7BA850FC" w:rsidR="00342045" w:rsidRPr="00763981" w:rsidRDefault="00342045" w:rsidP="00342045">
      <w:pPr>
        <w:rPr>
          <w:rFonts w:eastAsia="宋体"/>
          <w:lang w:eastAsia="ar-SA"/>
        </w:rPr>
      </w:pPr>
      <w:r w:rsidRPr="00763981">
        <w:rPr>
          <w:rFonts w:hint="eastAsia"/>
          <w:lang w:eastAsia="zh-CN"/>
        </w:rPr>
        <w:t>I</w:t>
      </w:r>
      <w:r w:rsidRPr="00763981">
        <w:rPr>
          <w:lang w:eastAsia="zh-CN"/>
        </w:rPr>
        <w:t xml:space="preserve">n IOT NTN TDD mode, if N=9 and the </w:t>
      </w:r>
      <w:r w:rsidRPr="00763981">
        <w:rPr>
          <w:rFonts w:eastAsia="宋体"/>
          <w:lang w:eastAsia="ar-SA"/>
        </w:rPr>
        <w:t xml:space="preserve">set of usable contiguous DL subframes within the N radio frames is one radio frame. In this case, the transmission period of </w:t>
      </w:r>
      <w:r w:rsidR="009E58B0" w:rsidRPr="00763981">
        <w:rPr>
          <w:rFonts w:eastAsia="宋体"/>
          <w:lang w:eastAsia="ar-SA"/>
        </w:rPr>
        <w:t>SIB1-NB</w:t>
      </w:r>
      <w:r w:rsidRPr="00763981">
        <w:rPr>
          <w:rFonts w:eastAsia="宋体"/>
          <w:lang w:eastAsia="ar-SA"/>
        </w:rPr>
        <w:t xml:space="preserve"> will expand by 9 times (i.e., </w:t>
      </w:r>
      <w:r w:rsidR="009E58B0" w:rsidRPr="00763981">
        <w:rPr>
          <w:rFonts w:eastAsia="宋体"/>
          <w:lang w:eastAsia="ar-SA"/>
        </w:rPr>
        <w:t>2560</w:t>
      </w:r>
      <w:r w:rsidRPr="00763981">
        <w:rPr>
          <w:rFonts w:eastAsia="宋体"/>
          <w:lang w:eastAsia="ar-SA"/>
        </w:rPr>
        <w:t xml:space="preserve">*9 ms) with the current </w:t>
      </w:r>
      <w:r w:rsidR="00A504F5">
        <w:rPr>
          <w:rFonts w:eastAsia="宋体"/>
          <w:lang w:eastAsia="ar-SA"/>
        </w:rPr>
        <w:t>SIB1-NB</w:t>
      </w:r>
      <w:r w:rsidRPr="00763981">
        <w:rPr>
          <w:rFonts w:eastAsia="宋体"/>
          <w:lang w:eastAsia="ar-SA"/>
        </w:rPr>
        <w:t xml:space="preserve"> transmission mechanism. The delay of </w:t>
      </w:r>
      <w:r w:rsidR="009E58B0" w:rsidRPr="00763981">
        <w:rPr>
          <w:rFonts w:eastAsia="宋体"/>
          <w:lang w:eastAsia="ar-SA"/>
        </w:rPr>
        <w:t>SIB1</w:t>
      </w:r>
      <w:r w:rsidRPr="00763981">
        <w:rPr>
          <w:rFonts w:eastAsia="宋体"/>
          <w:lang w:eastAsia="ar-SA"/>
        </w:rPr>
        <w:t xml:space="preserve">-NB reception </w:t>
      </w:r>
      <w:r w:rsidR="00155DCE">
        <w:rPr>
          <w:rFonts w:eastAsia="宋体"/>
          <w:lang w:eastAsia="ar-SA"/>
        </w:rPr>
        <w:t>will be</w:t>
      </w:r>
      <w:r w:rsidRPr="00763981">
        <w:rPr>
          <w:rFonts w:eastAsia="宋体"/>
          <w:lang w:eastAsia="ar-SA"/>
        </w:rPr>
        <w:t xml:space="preserve"> very larger. Enhancements on reduc</w:t>
      </w:r>
      <w:r w:rsidR="00155DCE">
        <w:rPr>
          <w:rFonts w:eastAsia="宋体"/>
          <w:lang w:eastAsia="ar-SA"/>
        </w:rPr>
        <w:t>ing</w:t>
      </w:r>
      <w:r w:rsidRPr="00763981">
        <w:rPr>
          <w:rFonts w:eastAsia="宋体"/>
          <w:lang w:eastAsia="ar-SA"/>
        </w:rPr>
        <w:t xml:space="preserve"> the delay of </w:t>
      </w:r>
      <w:r w:rsidR="009E58B0" w:rsidRPr="00763981">
        <w:rPr>
          <w:rFonts w:eastAsia="宋体"/>
          <w:lang w:eastAsia="ar-SA"/>
        </w:rPr>
        <w:t>SIB1</w:t>
      </w:r>
      <w:r w:rsidRPr="00763981">
        <w:rPr>
          <w:rFonts w:eastAsia="宋体"/>
          <w:lang w:eastAsia="ar-SA"/>
        </w:rPr>
        <w:t>-NB reception should be considered.</w:t>
      </w:r>
    </w:p>
    <w:p w14:paraId="5B5F632B" w14:textId="656ADFB7" w:rsidR="00342045" w:rsidRPr="00763981" w:rsidRDefault="00342045" w:rsidP="00342045">
      <w:pPr>
        <w:rPr>
          <w:rFonts w:eastAsia="宋体"/>
          <w:b/>
          <w:i/>
          <w:lang w:eastAsia="ar-SA"/>
        </w:rPr>
      </w:pPr>
      <w:r w:rsidRPr="00763981">
        <w:rPr>
          <w:rFonts w:eastAsia="宋体"/>
          <w:b/>
          <w:i/>
          <w:lang w:eastAsia="ar-SA"/>
        </w:rPr>
        <w:t xml:space="preserve">Observation </w:t>
      </w:r>
      <w:r w:rsidR="00CE4698">
        <w:rPr>
          <w:rFonts w:eastAsia="宋体"/>
          <w:b/>
          <w:i/>
          <w:lang w:eastAsia="ar-SA"/>
        </w:rPr>
        <w:t>4</w:t>
      </w:r>
      <w:r w:rsidRPr="00763981">
        <w:rPr>
          <w:rFonts w:eastAsia="宋体"/>
          <w:b/>
          <w:i/>
          <w:lang w:eastAsia="ar-SA"/>
        </w:rPr>
        <w:t xml:space="preserve">: In IOT NTN TDD mode, if N=9 and the set of usable contiguous DL subframes within the N radio frames is one radio frame, the transmission period of </w:t>
      </w:r>
      <w:r w:rsidR="009E58B0" w:rsidRPr="00763981">
        <w:rPr>
          <w:rFonts w:eastAsia="宋体"/>
          <w:b/>
          <w:i/>
          <w:lang w:eastAsia="ar-SA"/>
        </w:rPr>
        <w:t>SIB1-NB</w:t>
      </w:r>
      <w:r w:rsidRPr="00763981">
        <w:rPr>
          <w:rFonts w:eastAsia="宋体"/>
          <w:b/>
          <w:i/>
          <w:lang w:eastAsia="ar-SA"/>
        </w:rPr>
        <w:t xml:space="preserve"> will expand by 9 times</w:t>
      </w:r>
      <w:r w:rsidR="009E58B0" w:rsidRPr="00763981">
        <w:rPr>
          <w:rFonts w:eastAsia="宋体"/>
          <w:b/>
          <w:i/>
          <w:lang w:eastAsia="ar-SA"/>
        </w:rPr>
        <w:t xml:space="preserve"> (i.e., 2560*9 ms)</w:t>
      </w:r>
      <w:r w:rsidRPr="00763981">
        <w:rPr>
          <w:rFonts w:eastAsia="宋体"/>
          <w:b/>
          <w:i/>
          <w:lang w:eastAsia="ar-SA"/>
        </w:rPr>
        <w:t xml:space="preserve"> with the current </w:t>
      </w:r>
      <w:r w:rsidR="009E58B0" w:rsidRPr="00763981">
        <w:rPr>
          <w:rFonts w:eastAsia="宋体"/>
          <w:b/>
          <w:i/>
          <w:lang w:eastAsia="ar-SA"/>
        </w:rPr>
        <w:t>SIB1-NB</w:t>
      </w:r>
      <w:r w:rsidRPr="00763981">
        <w:rPr>
          <w:rFonts w:eastAsia="宋体"/>
          <w:b/>
          <w:i/>
          <w:lang w:eastAsia="ar-SA"/>
        </w:rPr>
        <w:t xml:space="preserve"> transmission mechanism.</w:t>
      </w:r>
    </w:p>
    <w:p w14:paraId="756C4C7F" w14:textId="4DD43C39" w:rsidR="00342045" w:rsidRPr="00763981" w:rsidRDefault="00342045" w:rsidP="00342045">
      <w:pPr>
        <w:rPr>
          <w:rFonts w:eastAsia="宋体"/>
          <w:b/>
          <w:i/>
          <w:lang w:eastAsia="ar-SA"/>
        </w:rPr>
      </w:pPr>
      <w:r w:rsidRPr="00763981">
        <w:rPr>
          <w:rFonts w:eastAsia="宋体" w:hint="cs"/>
          <w:b/>
          <w:i/>
          <w:lang w:eastAsia="ar-SA"/>
        </w:rPr>
        <w:t>P</w:t>
      </w:r>
      <w:r w:rsidRPr="00763981">
        <w:rPr>
          <w:rFonts w:eastAsia="宋体"/>
          <w:b/>
          <w:i/>
          <w:lang w:eastAsia="ar-SA"/>
        </w:rPr>
        <w:t xml:space="preserve">roposal </w:t>
      </w:r>
      <w:r w:rsidR="00E61246">
        <w:rPr>
          <w:rFonts w:eastAsia="宋体"/>
          <w:b/>
          <w:i/>
          <w:lang w:eastAsia="ar-SA"/>
        </w:rPr>
        <w:t>2</w:t>
      </w:r>
      <w:r w:rsidRPr="00763981">
        <w:rPr>
          <w:rFonts w:eastAsia="宋体"/>
          <w:b/>
          <w:i/>
          <w:lang w:eastAsia="ar-SA"/>
        </w:rPr>
        <w:t xml:space="preserve">: For IOT NTN </w:t>
      </w:r>
      <w:r w:rsidR="00155DCE">
        <w:rPr>
          <w:rFonts w:eastAsia="宋体"/>
          <w:b/>
          <w:i/>
          <w:lang w:eastAsia="ar-SA"/>
        </w:rPr>
        <w:t>TDD mode, enhancements on reducing</w:t>
      </w:r>
      <w:r w:rsidRPr="00763981">
        <w:rPr>
          <w:rFonts w:eastAsia="宋体"/>
          <w:b/>
          <w:i/>
          <w:lang w:eastAsia="ar-SA"/>
        </w:rPr>
        <w:t xml:space="preserve"> the delay of </w:t>
      </w:r>
      <w:r w:rsidR="009E58B0" w:rsidRPr="00763981">
        <w:rPr>
          <w:rFonts w:eastAsia="宋体"/>
          <w:b/>
          <w:i/>
          <w:lang w:eastAsia="ar-SA"/>
        </w:rPr>
        <w:t>SIB1</w:t>
      </w:r>
      <w:r w:rsidRPr="00763981">
        <w:rPr>
          <w:rFonts w:eastAsia="宋体"/>
          <w:b/>
          <w:i/>
          <w:lang w:eastAsia="ar-SA"/>
        </w:rPr>
        <w:t>-NB reception should be considered.</w:t>
      </w:r>
    </w:p>
    <w:p w14:paraId="63C43C03" w14:textId="77777777" w:rsidR="00FB2426" w:rsidRPr="00342045" w:rsidRDefault="00FB2426" w:rsidP="00A26DC8">
      <w:pPr>
        <w:rPr>
          <w:lang w:eastAsia="zh-CN"/>
        </w:rPr>
      </w:pPr>
    </w:p>
    <w:p w14:paraId="280706E7" w14:textId="1015BA40" w:rsidR="00A26DC8" w:rsidRPr="00A26DC8" w:rsidRDefault="00A26DC8" w:rsidP="00A26DC8">
      <w:pPr>
        <w:pStyle w:val="20"/>
        <w:rPr>
          <w:lang w:eastAsia="zh-CN"/>
        </w:rPr>
      </w:pPr>
      <w:r>
        <w:rPr>
          <w:rFonts w:hint="eastAsia"/>
          <w:lang w:eastAsia="zh-CN"/>
        </w:rPr>
        <w:t>Other</w:t>
      </w:r>
      <w:r>
        <w:rPr>
          <w:lang w:eastAsia="zh-CN"/>
        </w:rPr>
        <w:t xml:space="preserve"> </w:t>
      </w:r>
      <w:r>
        <w:rPr>
          <w:rFonts w:hint="eastAsia"/>
          <w:lang w:eastAsia="zh-CN"/>
        </w:rPr>
        <w:t>s</w:t>
      </w:r>
      <w:r w:rsidRPr="00A26DC8">
        <w:rPr>
          <w:lang w:eastAsia="zh-CN"/>
        </w:rPr>
        <w:t>ystem information</w:t>
      </w:r>
      <w:r>
        <w:rPr>
          <w:lang w:eastAsia="zh-CN"/>
        </w:rPr>
        <w:t xml:space="preserve"> </w:t>
      </w:r>
      <w:r w:rsidRPr="00A26DC8">
        <w:rPr>
          <w:lang w:eastAsia="zh-CN"/>
        </w:rPr>
        <w:t>acquisition</w:t>
      </w:r>
    </w:p>
    <w:p w14:paraId="322CD464" w14:textId="7FA6E1CC" w:rsidR="00A9024E" w:rsidRDefault="005D4B5D" w:rsidP="00A26DC8">
      <w:pPr>
        <w:rPr>
          <w:rFonts w:asciiTheme="minorEastAsia" w:hAnsiTheme="minorEastAsia"/>
          <w:iCs/>
          <w:lang w:val="en-GB" w:eastAsia="zh-CN"/>
        </w:rPr>
      </w:pPr>
      <w:r w:rsidRPr="00902D2F">
        <w:rPr>
          <w:lang w:eastAsia="zh-CN"/>
        </w:rPr>
        <w:t>In NB-IOT, the transmission of system information does not require DCI scheduling and is transmitted periodically according to the resource parameters configured by the network.</w:t>
      </w:r>
      <w:r w:rsidR="00902D2F" w:rsidRPr="00902D2F">
        <w:rPr>
          <w:rFonts w:eastAsia="Times New Roman"/>
          <w:lang w:val="en-GB" w:eastAsia="ja-JP"/>
        </w:rPr>
        <w:t xml:space="preserve"> UE receive and accumulate SI message transmissions on DL-SCH from the start of the SI-window and continue until the end of the SI-window whose absolute length in time is given by </w:t>
      </w:r>
      <w:r w:rsidR="00902D2F" w:rsidRPr="00902D2F">
        <w:rPr>
          <w:rFonts w:eastAsia="Times New Roman"/>
          <w:i/>
          <w:iCs/>
          <w:lang w:val="en-GB" w:eastAsia="ja-JP"/>
        </w:rPr>
        <w:t xml:space="preserve">si-WindowLength, </w:t>
      </w:r>
      <w:r w:rsidR="00902D2F" w:rsidRPr="00902D2F">
        <w:rPr>
          <w:rFonts w:eastAsia="Times New Roman"/>
          <w:iCs/>
          <w:lang w:val="en-GB" w:eastAsia="ja-JP"/>
        </w:rPr>
        <w:t xml:space="preserve">starting from the radio frames as provided in </w:t>
      </w:r>
      <w:r w:rsidR="00902D2F" w:rsidRPr="00902D2F">
        <w:rPr>
          <w:rFonts w:eastAsia="Times New Roman"/>
          <w:i/>
          <w:lang w:val="en-GB" w:eastAsia="ja-JP"/>
        </w:rPr>
        <w:t>si-RepetitionPattern</w:t>
      </w:r>
      <w:r w:rsidR="00902D2F" w:rsidRPr="00902D2F">
        <w:rPr>
          <w:rFonts w:eastAsia="Times New Roman"/>
          <w:iCs/>
          <w:lang w:val="en-GB" w:eastAsia="ja-JP"/>
        </w:rPr>
        <w:t xml:space="preserve"> and in subframes as provided in</w:t>
      </w:r>
      <w:r w:rsidR="00902D2F" w:rsidRPr="00902D2F">
        <w:rPr>
          <w:rFonts w:eastAsia="Times New Roman"/>
          <w:i/>
          <w:lang w:val="en-GB" w:eastAsia="ja-JP"/>
        </w:rPr>
        <w:t xml:space="preserve"> downlinkBitmap</w:t>
      </w:r>
      <w:r w:rsidR="00902D2F" w:rsidRPr="00902D2F">
        <w:rPr>
          <w:rFonts w:eastAsia="Times New Roman"/>
          <w:lang w:val="en-GB" w:eastAsia="ja-JP"/>
        </w:rPr>
        <w:t>, or until successful decoding of the accumulated SI message transmissions</w:t>
      </w:r>
      <w:r w:rsidR="00902D2F" w:rsidRPr="00902D2F" w:rsidDel="007B2A69">
        <w:rPr>
          <w:rFonts w:eastAsia="Times New Roman"/>
          <w:lang w:val="en-GB" w:eastAsia="ja-JP"/>
        </w:rPr>
        <w:t xml:space="preserve"> </w:t>
      </w:r>
      <w:r w:rsidR="00902D2F" w:rsidRPr="00902D2F">
        <w:rPr>
          <w:rFonts w:eastAsia="Times New Roman"/>
          <w:lang w:val="en-GB" w:eastAsia="ja-JP"/>
        </w:rPr>
        <w:t xml:space="preserve">excluding the subframes used for transmission of NPSS, NSSS, </w:t>
      </w:r>
      <w:r w:rsidR="00902D2F" w:rsidRPr="00902D2F">
        <w:rPr>
          <w:rFonts w:eastAsia="Times New Roman"/>
          <w:i/>
          <w:lang w:val="en-GB" w:eastAsia="ja-JP"/>
        </w:rPr>
        <w:t>MasterInformationBlock-NB</w:t>
      </w:r>
      <w:r w:rsidR="00902D2F">
        <w:rPr>
          <w:rFonts w:eastAsia="Times New Roman"/>
          <w:i/>
          <w:lang w:val="en-GB" w:eastAsia="ja-JP"/>
        </w:rPr>
        <w:t xml:space="preserve">/ </w:t>
      </w:r>
      <w:r w:rsidR="00902D2F" w:rsidRPr="00902D2F">
        <w:rPr>
          <w:rFonts w:eastAsia="Times New Roman"/>
          <w:i/>
          <w:lang w:val="en-GB" w:eastAsia="ja-JP"/>
        </w:rPr>
        <w:t>MasterInformationBlock-TDD-NB</w:t>
      </w:r>
      <w:r w:rsidR="00902D2F" w:rsidRPr="00902D2F">
        <w:rPr>
          <w:rFonts w:eastAsia="Times New Roman"/>
          <w:lang w:val="en-GB" w:eastAsia="ja-JP"/>
        </w:rPr>
        <w:t xml:space="preserve"> and </w:t>
      </w:r>
      <w:r w:rsidR="00902D2F" w:rsidRPr="00902D2F">
        <w:rPr>
          <w:rFonts w:eastAsia="Times New Roman"/>
          <w:i/>
          <w:lang w:val="en-GB" w:eastAsia="ja-JP"/>
        </w:rPr>
        <w:t>SystemInformationBlockType1-NB</w:t>
      </w:r>
      <w:r w:rsidR="00902D2F" w:rsidRPr="00902D2F">
        <w:rPr>
          <w:rFonts w:eastAsia="Times New Roman"/>
          <w:lang w:val="en-GB" w:eastAsia="ja-JP"/>
        </w:rPr>
        <w:t xml:space="preserve">. </w:t>
      </w:r>
      <w:r w:rsidR="00902D2F" w:rsidRPr="00902D2F">
        <w:rPr>
          <w:rFonts w:eastAsia="Times New Roman"/>
          <w:iCs/>
          <w:lang w:val="en-GB" w:eastAsia="ja-JP"/>
        </w:rPr>
        <w:t xml:space="preserve">If there are not enough subframes for one SI message transmission in the radio frames as provided in </w:t>
      </w:r>
      <w:r w:rsidR="00902D2F" w:rsidRPr="00902D2F">
        <w:rPr>
          <w:rFonts w:eastAsia="Times New Roman"/>
          <w:i/>
          <w:lang w:val="en-GB" w:eastAsia="ja-JP"/>
        </w:rPr>
        <w:t>si-RepetitionPattern</w:t>
      </w:r>
      <w:r w:rsidR="00902D2F" w:rsidRPr="00902D2F">
        <w:rPr>
          <w:rFonts w:eastAsia="Times New Roman"/>
          <w:iCs/>
          <w:lang w:val="en-GB" w:eastAsia="ja-JP"/>
        </w:rPr>
        <w:t xml:space="preserve">, the UE shall continue to receive the SI message transmission in the radio frames following the radio frame indicated in </w:t>
      </w:r>
      <w:r w:rsidR="00902D2F" w:rsidRPr="00902D2F">
        <w:rPr>
          <w:rFonts w:eastAsia="Times New Roman"/>
          <w:i/>
          <w:lang w:val="en-GB" w:eastAsia="ja-JP"/>
        </w:rPr>
        <w:t>si-RepetitionPattern</w:t>
      </w:r>
      <w:r w:rsidR="00902D2F" w:rsidRPr="00902D2F">
        <w:rPr>
          <w:rFonts w:asciiTheme="minorEastAsia" w:hAnsiTheme="minorEastAsia" w:hint="eastAsia"/>
          <w:iCs/>
          <w:lang w:val="en-GB" w:eastAsia="zh-CN"/>
        </w:rPr>
        <w:t>.</w:t>
      </w:r>
    </w:p>
    <w:p w14:paraId="40314F89" w14:textId="46A42D75" w:rsidR="00902D2F" w:rsidRPr="00902D2F" w:rsidRDefault="00902D2F" w:rsidP="00A26DC8">
      <w:pPr>
        <w:rPr>
          <w:lang w:eastAsia="zh-CN"/>
        </w:rPr>
      </w:pPr>
      <w:r w:rsidRPr="00902D2F">
        <w:rPr>
          <w:iCs/>
          <w:lang w:val="en-GB" w:eastAsia="zh-CN"/>
        </w:rPr>
        <w:t>In IOT NTN</w:t>
      </w:r>
      <w:r>
        <w:rPr>
          <w:iCs/>
          <w:lang w:val="en-GB" w:eastAsia="zh-CN"/>
        </w:rPr>
        <w:t xml:space="preserve"> TDD</w:t>
      </w:r>
      <w:r w:rsidRPr="00902D2F">
        <w:rPr>
          <w:iCs/>
          <w:lang w:val="en-GB" w:eastAsia="zh-CN"/>
        </w:rPr>
        <w:t xml:space="preserve"> mode,</w:t>
      </w:r>
      <w:r w:rsidRPr="00902D2F">
        <w:t xml:space="preserve"> </w:t>
      </w:r>
      <w:r>
        <w:rPr>
          <w:iCs/>
          <w:lang w:val="en-GB" w:eastAsia="zh-CN"/>
        </w:rPr>
        <w:t>t</w:t>
      </w:r>
      <w:r w:rsidRPr="00902D2F">
        <w:rPr>
          <w:iCs/>
          <w:lang w:val="en-GB" w:eastAsia="zh-CN"/>
        </w:rPr>
        <w:t>he periodic pattern consist</w:t>
      </w:r>
      <w:r>
        <w:rPr>
          <w:iCs/>
          <w:lang w:val="en-GB" w:eastAsia="zh-CN"/>
        </w:rPr>
        <w:t>s</w:t>
      </w:r>
      <w:r w:rsidRPr="00902D2F">
        <w:rPr>
          <w:iCs/>
          <w:lang w:val="en-GB" w:eastAsia="zh-CN"/>
        </w:rPr>
        <w:t xml:space="preserve"> of non-overlapping set of usable contiguous UL subframes and set of usable contiguous DL subframes, and guard periods, which is periodic every N radio frames</w:t>
      </w:r>
      <w:r>
        <w:rPr>
          <w:iCs/>
          <w:lang w:val="en-GB" w:eastAsia="zh-CN"/>
        </w:rPr>
        <w:t>. In this case, the SI periodicity</w:t>
      </w:r>
      <w:r>
        <w:rPr>
          <w:rFonts w:hint="eastAsia"/>
          <w:iCs/>
          <w:lang w:val="en-GB" w:eastAsia="zh-CN"/>
        </w:rPr>
        <w:t>,</w:t>
      </w:r>
      <w:r>
        <w:rPr>
          <w:iCs/>
          <w:lang w:val="en-GB" w:eastAsia="zh-CN"/>
        </w:rPr>
        <w:t xml:space="preserve"> SI window length and SI repetition pattern need to be modified to </w:t>
      </w:r>
      <w:r w:rsidRPr="00902D2F">
        <w:rPr>
          <w:iCs/>
          <w:lang w:val="en-GB" w:eastAsia="zh-CN"/>
        </w:rPr>
        <w:t>adapt</w:t>
      </w:r>
      <w:r>
        <w:rPr>
          <w:iCs/>
          <w:lang w:val="en-GB" w:eastAsia="zh-CN"/>
        </w:rPr>
        <w:t xml:space="preserve"> the IOT NTN TDD mode pattern.</w:t>
      </w:r>
    </w:p>
    <w:p w14:paraId="3BFF5116" w14:textId="29636416" w:rsidR="00FB2426" w:rsidRDefault="00902D2F" w:rsidP="00A26DC8">
      <w:pPr>
        <w:rPr>
          <w:b/>
          <w:i/>
          <w:lang w:eastAsia="zh-CN"/>
        </w:rPr>
      </w:pPr>
      <w:r>
        <w:rPr>
          <w:rFonts w:hint="eastAsia"/>
          <w:b/>
          <w:i/>
          <w:lang w:eastAsia="zh-CN"/>
        </w:rPr>
        <w:t>P</w:t>
      </w:r>
      <w:r>
        <w:rPr>
          <w:b/>
          <w:i/>
          <w:lang w:eastAsia="zh-CN"/>
        </w:rPr>
        <w:t xml:space="preserve">roposal </w:t>
      </w:r>
      <w:r w:rsidR="00DD50AE">
        <w:rPr>
          <w:b/>
          <w:i/>
          <w:lang w:eastAsia="zh-CN"/>
        </w:rPr>
        <w:t>3</w:t>
      </w:r>
      <w:r>
        <w:rPr>
          <w:b/>
          <w:i/>
          <w:lang w:eastAsia="zh-CN"/>
        </w:rPr>
        <w:t>: For o</w:t>
      </w:r>
      <w:r w:rsidRPr="00902D2F">
        <w:rPr>
          <w:b/>
          <w:i/>
          <w:lang w:eastAsia="zh-CN"/>
        </w:rPr>
        <w:t>ther system information acquisition</w:t>
      </w:r>
      <w:r w:rsidRPr="00902D2F">
        <w:t xml:space="preserve"> </w:t>
      </w:r>
      <w:r w:rsidRPr="00902D2F">
        <w:rPr>
          <w:b/>
          <w:i/>
          <w:lang w:eastAsia="zh-CN"/>
        </w:rPr>
        <w:t>the SI periodicity, SI window length and SI repetition pattern need to be modified to adapt the IOT NTN TDD mode pattern.</w:t>
      </w:r>
    </w:p>
    <w:p w14:paraId="25EC3769" w14:textId="77777777" w:rsidR="00902D2F" w:rsidRPr="00C43D65" w:rsidRDefault="00902D2F" w:rsidP="00A26DC8">
      <w:pPr>
        <w:rPr>
          <w:b/>
          <w:i/>
          <w:lang w:eastAsia="zh-CN"/>
        </w:rPr>
      </w:pPr>
    </w:p>
    <w:p w14:paraId="502E0BC7" w14:textId="50A20670" w:rsidR="004662AA" w:rsidRDefault="00A26DC8" w:rsidP="00A26DC8">
      <w:pPr>
        <w:pStyle w:val="1"/>
        <w:rPr>
          <w:lang w:eastAsia="zh-CN"/>
        </w:rPr>
      </w:pPr>
      <w:r w:rsidRPr="00A26DC8">
        <w:rPr>
          <w:lang w:eastAsia="zh-CN"/>
        </w:rPr>
        <w:lastRenderedPageBreak/>
        <w:t>Impacts on</w:t>
      </w:r>
      <w:r w:rsidRPr="00A26DC8">
        <w:rPr>
          <w:rFonts w:hint="eastAsia"/>
          <w:lang w:eastAsia="zh-CN"/>
        </w:rPr>
        <w:t xml:space="preserve"> R</w:t>
      </w:r>
      <w:r w:rsidRPr="00A26DC8">
        <w:rPr>
          <w:lang w:eastAsia="zh-CN"/>
        </w:rPr>
        <w:t xml:space="preserve">ACH </w:t>
      </w:r>
      <w:r w:rsidRPr="00A26DC8">
        <w:rPr>
          <w:rFonts w:hint="eastAsia"/>
          <w:lang w:eastAsia="zh-CN"/>
        </w:rPr>
        <w:t>procedure</w:t>
      </w:r>
    </w:p>
    <w:p w14:paraId="1D1C0409" w14:textId="77777777" w:rsidR="00910CBF" w:rsidRDefault="00910CBF" w:rsidP="00910CBF">
      <w:pPr>
        <w:rPr>
          <w:lang w:eastAsia="zh-CN"/>
        </w:rPr>
      </w:pPr>
      <w:r>
        <w:rPr>
          <w:lang w:eastAsia="zh-CN"/>
        </w:rPr>
        <w:t>In NTN scenario, UE may need a lot of repetitions for NPRACH and NPUSCH.</w:t>
      </w:r>
      <w:r>
        <w:rPr>
          <w:rFonts w:hint="eastAsia"/>
          <w:lang w:eastAsia="zh-CN"/>
        </w:rPr>
        <w:t xml:space="preserve"> </w:t>
      </w:r>
      <w:r>
        <w:rPr>
          <w:lang w:eastAsia="zh-CN"/>
        </w:rPr>
        <w:t xml:space="preserve">Network configures follow parameters for NPRACH [x]. </w:t>
      </w:r>
    </w:p>
    <w:tbl>
      <w:tblPr>
        <w:tblStyle w:val="ad"/>
        <w:tblW w:w="0" w:type="auto"/>
        <w:tblLook w:val="04A0" w:firstRow="1" w:lastRow="0" w:firstColumn="1" w:lastColumn="0" w:noHBand="0" w:noVBand="1"/>
      </w:tblPr>
      <w:tblGrid>
        <w:gridCol w:w="9307"/>
      </w:tblGrid>
      <w:tr w:rsidR="00910CBF" w14:paraId="622CD051" w14:textId="77777777" w:rsidTr="007C3E2E">
        <w:tc>
          <w:tcPr>
            <w:tcW w:w="9307" w:type="dxa"/>
          </w:tcPr>
          <w:p w14:paraId="56D384F1" w14:textId="77777777" w:rsidR="00910CBF" w:rsidRPr="0001402A" w:rsidRDefault="00910CBF" w:rsidP="007C3E2E">
            <w:pPr>
              <w:spacing w:after="0"/>
              <w:rPr>
                <w:b/>
                <w:i/>
                <w:sz w:val="20"/>
                <w:lang w:eastAsia="zh-CN"/>
              </w:rPr>
            </w:pPr>
            <w:r w:rsidRPr="0001402A">
              <w:rPr>
                <w:b/>
                <w:i/>
                <w:sz w:val="20"/>
                <w:lang w:eastAsia="zh-CN"/>
              </w:rPr>
              <w:t>TS 36.331</w:t>
            </w:r>
          </w:p>
          <w:p w14:paraId="0B9FE9D2" w14:textId="77777777" w:rsidR="00910CBF" w:rsidRPr="004040DC" w:rsidRDefault="00910CBF" w:rsidP="007C3E2E">
            <w:pPr>
              <w:pStyle w:val="PL"/>
              <w:spacing w:after="0"/>
            </w:pPr>
            <w:r w:rsidRPr="004040DC">
              <w:t>NPRACH-Parameters-NB-r13::=</w:t>
            </w:r>
            <w:r w:rsidRPr="004040DC">
              <w:tab/>
            </w:r>
            <w:r w:rsidRPr="004040DC">
              <w:tab/>
            </w:r>
            <w:r w:rsidRPr="004040DC">
              <w:tab/>
              <w:t>SEQUENCE {</w:t>
            </w:r>
          </w:p>
          <w:p w14:paraId="10D9CFB8" w14:textId="77777777" w:rsidR="00910CBF" w:rsidRPr="004040DC" w:rsidRDefault="00910CBF" w:rsidP="007C3E2E">
            <w:pPr>
              <w:pStyle w:val="PL"/>
              <w:spacing w:after="0"/>
              <w:rPr>
                <w:rFonts w:cs="Courier New"/>
                <w:szCs w:val="16"/>
              </w:rPr>
            </w:pPr>
            <w:r w:rsidRPr="004040DC">
              <w:tab/>
              <w:t>nprach-Periodicity-r13</w:t>
            </w:r>
            <w:r w:rsidRPr="004040DC">
              <w:tab/>
            </w:r>
            <w:r w:rsidRPr="004040DC">
              <w:rPr>
                <w:rFonts w:cs="Courier New"/>
                <w:szCs w:val="16"/>
              </w:rPr>
              <w:tab/>
            </w:r>
            <w:r w:rsidRPr="004040DC">
              <w:rPr>
                <w:rFonts w:cs="Courier New"/>
                <w:szCs w:val="16"/>
              </w:rPr>
              <w:tab/>
            </w:r>
            <w:r w:rsidRPr="004040DC">
              <w:rPr>
                <w:rFonts w:cs="Courier New"/>
                <w:szCs w:val="16"/>
              </w:rPr>
              <w:tab/>
            </w:r>
            <w:r w:rsidRPr="004040DC">
              <w:rPr>
                <w:rFonts w:cs="Courier New"/>
                <w:szCs w:val="16"/>
              </w:rPr>
              <w:tab/>
            </w:r>
            <w:r w:rsidRPr="004040DC">
              <w:t>ENUMERATED {ms40, ms80, ms160, ms240,</w:t>
            </w:r>
          </w:p>
          <w:p w14:paraId="0F0282B0" w14:textId="77777777" w:rsidR="00910CBF" w:rsidRPr="004040DC" w:rsidRDefault="00910CBF" w:rsidP="007C3E2E">
            <w:pPr>
              <w:pStyle w:val="PL"/>
              <w:spacing w:after="0"/>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ms320, ms640, ms1280, ms2560},</w:t>
            </w:r>
          </w:p>
          <w:p w14:paraId="6E5C604B" w14:textId="77777777" w:rsidR="00910CBF" w:rsidRPr="004040DC" w:rsidRDefault="00910CBF" w:rsidP="007C3E2E">
            <w:pPr>
              <w:pStyle w:val="PL"/>
              <w:spacing w:after="0"/>
              <w:rPr>
                <w:rFonts w:cs="Courier New"/>
                <w:szCs w:val="16"/>
              </w:rPr>
            </w:pPr>
            <w:r w:rsidRPr="004040DC">
              <w:tab/>
              <w:t>n</w:t>
            </w:r>
            <w:r w:rsidRPr="004040DC">
              <w:rPr>
                <w:rFonts w:cs="Courier New"/>
                <w:szCs w:val="16"/>
              </w:rPr>
              <w:t>prach-StartTime-r13</w:t>
            </w:r>
            <w:r w:rsidRPr="004040DC">
              <w:rPr>
                <w:rFonts w:cs="Courier New"/>
                <w:szCs w:val="16"/>
              </w:rPr>
              <w:tab/>
            </w:r>
            <w:r w:rsidRPr="004040DC">
              <w:rPr>
                <w:rFonts w:cs="Courier New"/>
                <w:szCs w:val="16"/>
              </w:rPr>
              <w:tab/>
            </w:r>
            <w:r w:rsidRPr="004040DC">
              <w:rPr>
                <w:rFonts w:cs="Courier New"/>
                <w:szCs w:val="16"/>
              </w:rPr>
              <w:tab/>
            </w:r>
            <w:r w:rsidRPr="004040DC">
              <w:rPr>
                <w:rFonts w:cs="Courier New"/>
                <w:szCs w:val="16"/>
              </w:rPr>
              <w:tab/>
            </w:r>
            <w:r w:rsidRPr="004040DC">
              <w:rPr>
                <w:rFonts w:cs="Courier New"/>
                <w:szCs w:val="16"/>
              </w:rPr>
              <w:tab/>
            </w:r>
            <w:r w:rsidRPr="004040DC">
              <w:t>ENUMERATED {ms8, ms16, ms32, ms64,</w:t>
            </w:r>
          </w:p>
          <w:p w14:paraId="68E70C96" w14:textId="77777777" w:rsidR="00910CBF" w:rsidRPr="004040DC" w:rsidRDefault="00910CBF" w:rsidP="007C3E2E">
            <w:pPr>
              <w:pStyle w:val="PL"/>
              <w:spacing w:after="0"/>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ms128, ms256, ms512, ms1024},</w:t>
            </w:r>
          </w:p>
          <w:p w14:paraId="02DAD3B4" w14:textId="77777777" w:rsidR="00910CBF" w:rsidRPr="004040DC" w:rsidRDefault="00910CBF" w:rsidP="007C3E2E">
            <w:pPr>
              <w:pStyle w:val="PL"/>
              <w:spacing w:after="0"/>
              <w:rPr>
                <w:rFonts w:cs="Courier New"/>
                <w:szCs w:val="16"/>
              </w:rPr>
            </w:pPr>
            <w:r w:rsidRPr="004040DC">
              <w:rPr>
                <w:rFonts w:cs="Courier New"/>
                <w:szCs w:val="16"/>
              </w:rPr>
              <w:tab/>
              <w:t>nprach-SubcarrierOffset-r13</w:t>
            </w:r>
            <w:r w:rsidRPr="004040DC">
              <w:rPr>
                <w:rFonts w:cs="Courier New"/>
                <w:szCs w:val="16"/>
              </w:rPr>
              <w:tab/>
            </w:r>
            <w:r w:rsidRPr="004040DC">
              <w:rPr>
                <w:rFonts w:cs="Courier New"/>
                <w:szCs w:val="16"/>
              </w:rPr>
              <w:tab/>
            </w:r>
            <w:r w:rsidRPr="004040DC">
              <w:rPr>
                <w:rFonts w:cs="Courier New"/>
                <w:szCs w:val="16"/>
              </w:rPr>
              <w:tab/>
            </w:r>
            <w:r w:rsidRPr="004040DC">
              <w:rPr>
                <w:rFonts w:cs="Courier New"/>
                <w:szCs w:val="16"/>
              </w:rPr>
              <w:tab/>
              <w:t>ENUMERATED {n0, n12, n24, n36, n2, n18, n34, spare1},</w:t>
            </w:r>
          </w:p>
          <w:p w14:paraId="1FF84183" w14:textId="77777777" w:rsidR="00910CBF" w:rsidRPr="004040DC" w:rsidRDefault="00910CBF" w:rsidP="007C3E2E">
            <w:pPr>
              <w:pStyle w:val="PL"/>
              <w:spacing w:after="0"/>
              <w:rPr>
                <w:rFonts w:cs="Courier New"/>
                <w:szCs w:val="16"/>
              </w:rPr>
            </w:pPr>
            <w:r w:rsidRPr="004040DC">
              <w:rPr>
                <w:rFonts w:cs="Courier New"/>
                <w:szCs w:val="16"/>
              </w:rPr>
              <w:tab/>
              <w:t>nprach-NumSubcarriers-r13</w:t>
            </w:r>
            <w:r w:rsidRPr="004040DC">
              <w:rPr>
                <w:rFonts w:cs="Courier New"/>
                <w:szCs w:val="16"/>
              </w:rPr>
              <w:tab/>
            </w:r>
            <w:r w:rsidRPr="004040DC">
              <w:rPr>
                <w:rFonts w:cs="Courier New"/>
                <w:szCs w:val="16"/>
              </w:rPr>
              <w:tab/>
            </w:r>
            <w:r w:rsidRPr="004040DC">
              <w:rPr>
                <w:rFonts w:cs="Courier New"/>
                <w:szCs w:val="16"/>
              </w:rPr>
              <w:tab/>
            </w:r>
            <w:r w:rsidRPr="004040DC">
              <w:rPr>
                <w:rFonts w:cs="Courier New"/>
                <w:szCs w:val="16"/>
              </w:rPr>
              <w:tab/>
              <w:t>ENUMERATED {n12, n24, n36, n48},</w:t>
            </w:r>
          </w:p>
          <w:p w14:paraId="11F5FD03" w14:textId="77777777" w:rsidR="00910CBF" w:rsidRPr="004040DC" w:rsidRDefault="00910CBF" w:rsidP="007C3E2E">
            <w:pPr>
              <w:pStyle w:val="PL"/>
              <w:spacing w:after="0"/>
              <w:rPr>
                <w:rFonts w:cs="Courier New"/>
                <w:szCs w:val="16"/>
              </w:rPr>
            </w:pPr>
            <w:r w:rsidRPr="004040DC">
              <w:rPr>
                <w:rFonts w:cs="Courier New"/>
                <w:szCs w:val="16"/>
              </w:rPr>
              <w:tab/>
              <w:t>nprach-SubcarrierMSG3-RangeStart-r13</w:t>
            </w:r>
            <w:r w:rsidRPr="004040DC">
              <w:rPr>
                <w:rFonts w:cs="Courier New"/>
                <w:szCs w:val="16"/>
              </w:rPr>
              <w:tab/>
              <w:t>ENUMERATED {zero, oneThird, twoThird, one},</w:t>
            </w:r>
          </w:p>
          <w:p w14:paraId="24F80BF9" w14:textId="77777777" w:rsidR="00910CBF" w:rsidRPr="004040DC" w:rsidRDefault="00910CBF" w:rsidP="007C3E2E">
            <w:pPr>
              <w:pStyle w:val="PL"/>
              <w:spacing w:after="0"/>
            </w:pPr>
            <w:r w:rsidRPr="004040DC">
              <w:tab/>
              <w:t>maxNumPreambleAttemptCE-r13</w:t>
            </w:r>
            <w:r w:rsidRPr="004040DC">
              <w:tab/>
            </w:r>
            <w:r w:rsidRPr="004040DC">
              <w:tab/>
            </w:r>
            <w:r w:rsidRPr="004040DC">
              <w:tab/>
            </w:r>
            <w:r w:rsidRPr="004040DC">
              <w:tab/>
              <w:t>ENUMERATED {n3, n4, n5, n6, n7, n8, n10, spare1},</w:t>
            </w:r>
          </w:p>
          <w:p w14:paraId="5AF0058E" w14:textId="77777777" w:rsidR="00910CBF" w:rsidRPr="004040DC" w:rsidRDefault="00910CBF" w:rsidP="007C3E2E">
            <w:pPr>
              <w:pStyle w:val="PL"/>
              <w:spacing w:after="0"/>
            </w:pPr>
            <w:r w:rsidRPr="004040DC">
              <w:tab/>
              <w:t>numRepetitionsPerPreambleAttempt-r13</w:t>
            </w:r>
            <w:r w:rsidRPr="004040DC">
              <w:tab/>
              <w:t>ENUMERATED {n1, n2, n4, n8, n16, n32, n64, n128},</w:t>
            </w:r>
          </w:p>
          <w:p w14:paraId="4511F7F8" w14:textId="77777777" w:rsidR="00910CBF" w:rsidRPr="004040DC" w:rsidRDefault="00910CBF" w:rsidP="007C3E2E">
            <w:pPr>
              <w:pStyle w:val="PL"/>
              <w:spacing w:after="0"/>
            </w:pPr>
            <w:r w:rsidRPr="004040DC">
              <w:tab/>
              <w:t>npdcch-NumRepetitions-RA-r13</w:t>
            </w:r>
            <w:r w:rsidRPr="004040DC">
              <w:tab/>
            </w:r>
            <w:r w:rsidRPr="004040DC">
              <w:tab/>
            </w:r>
            <w:r w:rsidRPr="004040DC">
              <w:tab/>
              <w:t>ENUMERATED {r1, r2, r4, r8, r16, r32, r64, r128,</w:t>
            </w:r>
          </w:p>
          <w:p w14:paraId="5D62C7B3" w14:textId="77777777" w:rsidR="00910CBF" w:rsidRPr="004040DC" w:rsidRDefault="00910CBF" w:rsidP="007C3E2E">
            <w:pPr>
              <w:pStyle w:val="PL"/>
              <w:spacing w:after="0"/>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r256, r512, r1024, r2048,</w:t>
            </w:r>
          </w:p>
          <w:p w14:paraId="3193F95E" w14:textId="77777777" w:rsidR="00910CBF" w:rsidRPr="004040DC" w:rsidRDefault="00910CBF" w:rsidP="007C3E2E">
            <w:pPr>
              <w:pStyle w:val="PL"/>
              <w:spacing w:after="0"/>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spare4, spare3, spare2, spare1},</w:t>
            </w:r>
          </w:p>
          <w:p w14:paraId="14D24EBD" w14:textId="77777777" w:rsidR="00910CBF" w:rsidRPr="004040DC" w:rsidRDefault="00910CBF" w:rsidP="007C3E2E">
            <w:pPr>
              <w:pStyle w:val="PL"/>
              <w:spacing w:after="0"/>
            </w:pPr>
            <w:r w:rsidRPr="004040DC">
              <w:tab/>
              <w:t>npdcch-StartSF-CSS-RA-r13</w:t>
            </w:r>
            <w:r w:rsidRPr="004040DC">
              <w:tab/>
            </w:r>
            <w:r w:rsidRPr="004040DC">
              <w:tab/>
            </w:r>
            <w:r w:rsidRPr="004040DC">
              <w:tab/>
            </w:r>
            <w:r w:rsidRPr="004040DC">
              <w:tab/>
              <w:t>ENUMERATED {v1dot5, v2, v4, v8, v16, v32, v48, v64},</w:t>
            </w:r>
          </w:p>
          <w:p w14:paraId="632355FD" w14:textId="77777777" w:rsidR="00910CBF" w:rsidRPr="004040DC" w:rsidRDefault="00910CBF" w:rsidP="007C3E2E">
            <w:pPr>
              <w:pStyle w:val="PL"/>
              <w:spacing w:after="0"/>
            </w:pPr>
            <w:r w:rsidRPr="004040DC">
              <w:tab/>
              <w:t>npdcch-Offset-RA-r13</w:t>
            </w:r>
            <w:r w:rsidRPr="004040DC">
              <w:tab/>
            </w:r>
            <w:r w:rsidRPr="004040DC">
              <w:tab/>
            </w:r>
            <w:r w:rsidRPr="004040DC">
              <w:tab/>
            </w:r>
            <w:r w:rsidRPr="004040DC">
              <w:tab/>
            </w:r>
            <w:r w:rsidRPr="004040DC">
              <w:tab/>
              <w:t>ENUMERATED {zero, oneEighth, oneFourth, threeEighth}</w:t>
            </w:r>
          </w:p>
          <w:p w14:paraId="5DA6C6FD" w14:textId="77777777" w:rsidR="00910CBF" w:rsidRPr="00C53C32" w:rsidRDefault="00910CBF" w:rsidP="007C3E2E">
            <w:pPr>
              <w:pStyle w:val="PL"/>
              <w:spacing w:after="0"/>
              <w:ind w:left="351" w:hanging="357"/>
              <w:rPr>
                <w:rFonts w:cs="Courier New"/>
                <w:szCs w:val="16"/>
              </w:rPr>
            </w:pPr>
            <w:r w:rsidRPr="004040DC">
              <w:rPr>
                <w:rFonts w:cs="Courier New"/>
                <w:szCs w:val="16"/>
              </w:rPr>
              <w:t>}</w:t>
            </w:r>
          </w:p>
        </w:tc>
      </w:tr>
    </w:tbl>
    <w:p w14:paraId="6C40AFA8" w14:textId="16101AE2" w:rsidR="00910CBF" w:rsidRDefault="00910CBF" w:rsidP="00910CBF">
      <w:r>
        <w:rPr>
          <w:lang w:eastAsia="zh-CN"/>
        </w:rPr>
        <w:t xml:space="preserve">As shown in </w:t>
      </w:r>
      <w:r w:rsidR="00425CB2">
        <w:rPr>
          <w:lang w:eastAsia="zh-CN"/>
        </w:rPr>
        <w:t>F</w:t>
      </w:r>
      <w:r>
        <w:rPr>
          <w:lang w:eastAsia="zh-CN"/>
        </w:rPr>
        <w:t xml:space="preserve">igure </w:t>
      </w:r>
      <w:r w:rsidR="00425CB2">
        <w:rPr>
          <w:lang w:eastAsia="zh-CN"/>
        </w:rPr>
        <w:t>5</w:t>
      </w:r>
      <w:r>
        <w:rPr>
          <w:lang w:eastAsia="zh-CN"/>
        </w:rPr>
        <w:t xml:space="preserve">, </w:t>
      </w:r>
      <w:r w:rsidRPr="0001402A">
        <w:rPr>
          <w:i/>
        </w:rPr>
        <w:t>nprach-Periodicity</w:t>
      </w:r>
      <w:r>
        <w:rPr>
          <w:i/>
        </w:rPr>
        <w:t>=240ms</w:t>
      </w:r>
      <w:r w:rsidRPr="0001402A">
        <w:rPr>
          <w:i/>
        </w:rPr>
        <w:t xml:space="preserve">, </w:t>
      </w:r>
      <w:r>
        <w:rPr>
          <w:i/>
        </w:rPr>
        <w:t>nprach-StartTime=8ms</w:t>
      </w:r>
      <w:r w:rsidRPr="0001402A">
        <w:rPr>
          <w:i/>
        </w:rPr>
        <w:t xml:space="preserve"> and numRepetitionsPerPreamb</w:t>
      </w:r>
      <w:r>
        <w:rPr>
          <w:i/>
        </w:rPr>
        <w:t>-</w:t>
      </w:r>
      <w:r w:rsidRPr="0001402A">
        <w:rPr>
          <w:i/>
        </w:rPr>
        <w:t>leAttempt</w:t>
      </w:r>
      <w:r>
        <w:rPr>
          <w:i/>
        </w:rPr>
        <w:t xml:space="preserve">=32. </w:t>
      </w:r>
      <w:r w:rsidRPr="0017190A">
        <w:t xml:space="preserve">UE can </w:t>
      </w:r>
      <w:r>
        <w:t xml:space="preserve">start to transmit NPRACH in those frames that satisfy the following </w:t>
      </w:r>
      <w:r w:rsidRPr="00E17CE7">
        <w:t>formula</w:t>
      </w:r>
      <w:r>
        <w:t>s,</w:t>
      </w:r>
    </w:p>
    <w:p w14:paraId="089FA005" w14:textId="148BA4BA" w:rsidR="00910CBF" w:rsidRPr="004D6E02" w:rsidRDefault="00910CBF" w:rsidP="00910CBF">
      <w:pPr>
        <w:jc w:val="center"/>
        <w:rPr>
          <w:i/>
          <w:lang w:eastAsia="zh-CN"/>
        </w:rPr>
      </w:pPr>
      <m:oMath>
        <m:r>
          <w:rPr>
            <w:rFonts w:ascii="Cambria Math" w:hAnsi="Cambria Math"/>
          </w:rPr>
          <m:t>SFN mode nprach_Periodicity=0</m:t>
        </m:r>
      </m:oMath>
      <w:r w:rsidRPr="00E17CE7">
        <w:rPr>
          <w:rFonts w:hint="eastAsia"/>
          <w:lang w:eastAsia="zh-CN"/>
        </w:rPr>
        <w:t xml:space="preserve"> </w:t>
      </w:r>
      <w:r w:rsidRPr="00E17CE7">
        <w:rPr>
          <w:lang w:eastAsia="zh-CN"/>
        </w:rPr>
        <w:t xml:space="preserve">    </w:t>
      </w:r>
      <w:r w:rsidR="00425CB2">
        <w:rPr>
          <w:lang w:eastAsia="zh-CN"/>
        </w:rPr>
        <w:t xml:space="preserve">                             </w:t>
      </w:r>
    </w:p>
    <w:p w14:paraId="6ECA8727" w14:textId="4FB29392" w:rsidR="00910CBF" w:rsidRPr="00E17CE7" w:rsidRDefault="00910CBF" w:rsidP="00910CBF">
      <w:pPr>
        <w:jc w:val="center"/>
        <w:rPr>
          <w:i/>
          <w:lang w:eastAsia="zh-CN"/>
        </w:rPr>
      </w:pPr>
      <m:oMath>
        <m:r>
          <w:rPr>
            <w:rFonts w:ascii="Cambria Math" w:hAnsi="Cambria Math"/>
          </w:rPr>
          <m:t>nprac</m:t>
        </m:r>
        <m:r>
          <w:rPr>
            <w:rFonts w:ascii="Cambria Math" w:eastAsia="微软雅黑" w:hAnsi="Cambria Math" w:cs="微软雅黑"/>
            <w:lang w:eastAsia="zh-CN"/>
          </w:rPr>
          <m:t>h_StartTime</m:t>
        </m:r>
        <m:r>
          <w:rPr>
            <w:rFonts w:ascii="Cambria Math" w:hAnsi="Cambria Math"/>
          </w:rPr>
          <m:t>+repetition time&lt;nprach_Periodicity</m:t>
        </m:r>
      </m:oMath>
      <w:r w:rsidR="00425CB2">
        <w:rPr>
          <w:lang w:eastAsia="zh-CN"/>
        </w:rPr>
        <w:t xml:space="preserve">               </w:t>
      </w:r>
    </w:p>
    <w:p w14:paraId="6AAFCADE" w14:textId="77777777" w:rsidR="00910CBF" w:rsidRPr="0017190A" w:rsidRDefault="00910CBF" w:rsidP="00910CBF">
      <w:pPr>
        <w:rPr>
          <w:lang w:eastAsia="zh-CN"/>
        </w:rPr>
      </w:pPr>
      <w:r w:rsidRPr="00A704DA">
        <w:rPr>
          <w:lang w:eastAsia="zh-CN"/>
        </w:rPr>
        <w:t xml:space="preserve">e.g., </w:t>
      </w:r>
      <w:r>
        <w:rPr>
          <w:lang w:eastAsia="zh-CN"/>
        </w:rPr>
        <w:t>repetition</w:t>
      </w:r>
      <w:r w:rsidRPr="00A704DA">
        <w:rPr>
          <w:lang w:eastAsia="zh-CN"/>
        </w:rPr>
        <w:t xml:space="preserve"> of NPRACH </w:t>
      </w:r>
      <w:r>
        <w:rPr>
          <w:lang w:eastAsia="zh-CN"/>
        </w:rPr>
        <w:t>should be within one periodicity</w:t>
      </w:r>
      <w:r w:rsidRPr="00A704DA">
        <w:rPr>
          <w:lang w:eastAsia="zh-CN"/>
        </w:rPr>
        <w:t>.</w:t>
      </w:r>
    </w:p>
    <w:p w14:paraId="75068F78" w14:textId="77777777" w:rsidR="00910CBF" w:rsidRDefault="00910CBF" w:rsidP="00910CBF">
      <w:pPr>
        <w:jc w:val="center"/>
        <w:rPr>
          <w:noProof/>
          <w:lang w:eastAsia="zh-CN"/>
        </w:rPr>
      </w:pPr>
      <w:r>
        <w:rPr>
          <w:noProof/>
          <w:lang w:eastAsia="zh-CN"/>
        </w:rPr>
        <w:drawing>
          <wp:inline distT="0" distB="0" distL="0" distR="0" wp14:anchorId="58AA957A" wp14:editId="23355A2A">
            <wp:extent cx="5180329" cy="1334831"/>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232396" cy="1348247"/>
                    </a:xfrm>
                    <a:prstGeom prst="rect">
                      <a:avLst/>
                    </a:prstGeom>
                    <a:noFill/>
                  </pic:spPr>
                </pic:pic>
              </a:graphicData>
            </a:graphic>
          </wp:inline>
        </w:drawing>
      </w:r>
    </w:p>
    <w:p w14:paraId="17BAF338" w14:textId="2F73D2B2" w:rsidR="00910CBF" w:rsidRPr="00017419" w:rsidRDefault="00910CBF" w:rsidP="00910CBF">
      <w:pPr>
        <w:jc w:val="center"/>
        <w:rPr>
          <w:b/>
          <w:noProof/>
          <w:sz w:val="20"/>
          <w:lang w:eastAsia="zh-CN"/>
        </w:rPr>
      </w:pPr>
      <w:r w:rsidRPr="00017419">
        <w:rPr>
          <w:b/>
          <w:noProof/>
          <w:sz w:val="20"/>
          <w:lang w:eastAsia="zh-CN"/>
        </w:rPr>
        <w:t xml:space="preserve">Figure </w:t>
      </w:r>
      <w:r w:rsidR="00FC3189">
        <w:rPr>
          <w:b/>
          <w:noProof/>
          <w:sz w:val="20"/>
          <w:lang w:eastAsia="zh-CN"/>
        </w:rPr>
        <w:t>5</w:t>
      </w:r>
      <w:r w:rsidR="00205974">
        <w:rPr>
          <w:b/>
          <w:noProof/>
          <w:sz w:val="20"/>
          <w:lang w:eastAsia="zh-CN"/>
        </w:rPr>
        <w:t>:</w:t>
      </w:r>
      <w:r w:rsidRPr="00017419">
        <w:rPr>
          <w:b/>
          <w:noProof/>
          <w:sz w:val="20"/>
          <w:lang w:eastAsia="zh-CN"/>
        </w:rPr>
        <w:t xml:space="preserve"> Legacy NPRACH transmission</w:t>
      </w:r>
    </w:p>
    <w:p w14:paraId="7A11724C" w14:textId="14D740F3" w:rsidR="00910CBF" w:rsidRPr="004D0AFA" w:rsidRDefault="00910CBF" w:rsidP="00910CBF">
      <w:pPr>
        <w:rPr>
          <w:lang w:eastAsia="zh-CN"/>
        </w:rPr>
      </w:pPr>
      <w:r>
        <w:rPr>
          <w:lang w:eastAsia="zh-CN"/>
        </w:rPr>
        <w:t xml:space="preserve">Considering frame pattern in </w:t>
      </w:r>
      <w:r w:rsidR="000D35C4">
        <w:rPr>
          <w:lang w:eastAsia="zh-CN"/>
        </w:rPr>
        <w:t>F</w:t>
      </w:r>
      <w:r>
        <w:rPr>
          <w:lang w:eastAsia="zh-CN"/>
        </w:rPr>
        <w:t xml:space="preserve">igure </w:t>
      </w:r>
      <w:r w:rsidR="00B7659A">
        <w:rPr>
          <w:lang w:eastAsia="zh-CN"/>
        </w:rPr>
        <w:t>5</w:t>
      </w:r>
      <w:r>
        <w:rPr>
          <w:lang w:eastAsia="zh-CN"/>
        </w:rPr>
        <w:t xml:space="preserve">, UE can only transmit NPRACH in </w:t>
      </w:r>
      <w:r w:rsidRPr="00176F65">
        <w:rPr>
          <w:lang w:eastAsia="zh-CN"/>
        </w:rPr>
        <w:t>frame</w:t>
      </w:r>
      <w:r w:rsidRPr="00176F65">
        <w:rPr>
          <w:i/>
          <w:lang w:eastAsia="zh-CN"/>
        </w:rPr>
        <w:t xml:space="preserve"> x+7</w:t>
      </w:r>
      <w:r w:rsidRPr="004D6E02">
        <w:rPr>
          <w:lang w:eastAsia="zh-CN"/>
        </w:rPr>
        <w:t>.</w:t>
      </w:r>
      <w:r>
        <w:rPr>
          <w:lang w:eastAsia="zh-CN"/>
        </w:rPr>
        <w:t xml:space="preserve"> Two adjacent UL transmission frames is 90ms, which extend the latency of PRACH and may affect the gain of repetition. Msg3 transmission has same issue.</w:t>
      </w:r>
      <w:r>
        <w:rPr>
          <w:rFonts w:hint="eastAsia"/>
          <w:lang w:eastAsia="zh-CN"/>
        </w:rPr>
        <w:t xml:space="preserve"> </w:t>
      </w:r>
      <w:r>
        <w:rPr>
          <w:lang w:eastAsia="zh-CN"/>
        </w:rPr>
        <w:t>Due to DL active frames is much less than current spec, the duration of Msg2 and Msg4 will increase, too.</w:t>
      </w:r>
    </w:p>
    <w:p w14:paraId="16E2FFD8" w14:textId="60C6859E" w:rsidR="00A26DC8" w:rsidRDefault="00910CBF" w:rsidP="00A26DC8">
      <w:pPr>
        <w:rPr>
          <w:b/>
          <w:i/>
          <w:lang w:eastAsia="zh-CN"/>
        </w:rPr>
      </w:pPr>
      <w:r w:rsidRPr="00C53C32">
        <w:rPr>
          <w:b/>
          <w:i/>
          <w:lang w:eastAsia="zh-CN"/>
        </w:rPr>
        <w:t xml:space="preserve">Observation </w:t>
      </w:r>
      <w:r w:rsidR="00CE4698">
        <w:rPr>
          <w:b/>
          <w:i/>
          <w:lang w:eastAsia="zh-CN"/>
        </w:rPr>
        <w:t>5</w:t>
      </w:r>
      <w:r>
        <w:rPr>
          <w:b/>
          <w:i/>
          <w:lang w:eastAsia="zh-CN"/>
        </w:rPr>
        <w:t>: In IoT NTN TDD mode, latency of RACH procedure will increase.</w:t>
      </w:r>
    </w:p>
    <w:p w14:paraId="2AF79479" w14:textId="77777777" w:rsidR="00B0557C" w:rsidRPr="00910CBF" w:rsidRDefault="00B0557C" w:rsidP="00A26DC8">
      <w:pPr>
        <w:rPr>
          <w:b/>
          <w:i/>
          <w:lang w:eastAsia="zh-CN"/>
        </w:rPr>
      </w:pPr>
    </w:p>
    <w:p w14:paraId="7B627045" w14:textId="3097AED7" w:rsidR="00A26DC8" w:rsidRDefault="00B0557C" w:rsidP="00B0557C">
      <w:pPr>
        <w:pStyle w:val="1"/>
      </w:pPr>
      <w:r>
        <w:t>G</w:t>
      </w:r>
      <w:r w:rsidRPr="00B0557C">
        <w:t>uard period</w:t>
      </w:r>
    </w:p>
    <w:p w14:paraId="12461CC7" w14:textId="15131E64" w:rsidR="00B0557C" w:rsidRDefault="00B0557C" w:rsidP="00B0557C">
      <w:pPr>
        <w:rPr>
          <w:lang w:val="en-GB" w:eastAsia="zh-CN"/>
        </w:rPr>
      </w:pPr>
      <w:r w:rsidRPr="00763981">
        <w:rPr>
          <w:lang w:val="en-GB" w:eastAsia="zh-CN"/>
        </w:rPr>
        <w:t>When considering IoT NTN TDD mode, a guard period</w:t>
      </w:r>
      <w:r w:rsidR="00DB2875">
        <w:rPr>
          <w:lang w:val="en-GB" w:eastAsia="zh-CN"/>
        </w:rPr>
        <w:t xml:space="preserve"> between DL and UL</w:t>
      </w:r>
      <w:r w:rsidRPr="00763981">
        <w:rPr>
          <w:lang w:val="en-GB" w:eastAsia="zh-CN"/>
        </w:rPr>
        <w:t xml:space="preserve"> is necessary to prevent UE to transmit and reception simultaneously. This guard period directly depends on the propagation delay between UE and </w:t>
      </w:r>
      <w:r>
        <w:rPr>
          <w:lang w:val="en-GB" w:eastAsia="zh-CN"/>
        </w:rPr>
        <w:t>the</w:t>
      </w:r>
      <w:r w:rsidRPr="00B84096">
        <w:rPr>
          <w:lang w:val="en-GB" w:eastAsia="zh-CN"/>
        </w:rPr>
        <w:t xml:space="preserve"> </w:t>
      </w:r>
      <w:r w:rsidRPr="00B84096">
        <w:t xml:space="preserve">UL </w:t>
      </w:r>
      <w:r w:rsidRPr="00B84096">
        <w:rPr>
          <w:lang w:val="en-GB" w:eastAsia="zh-CN"/>
        </w:rPr>
        <w:t>synchronization r</w:t>
      </w:r>
      <w:r>
        <w:rPr>
          <w:lang w:val="en-GB" w:eastAsia="zh-CN"/>
        </w:rPr>
        <w:t>eference point</w:t>
      </w:r>
      <w:r w:rsidRPr="00763981">
        <w:rPr>
          <w:lang w:val="en-GB" w:eastAsia="zh-CN"/>
        </w:rPr>
        <w:t>.</w:t>
      </w:r>
      <w:r>
        <w:rPr>
          <w:lang w:val="en-GB" w:eastAsia="zh-CN"/>
        </w:rPr>
        <w:t xml:space="preserve"> For example, reference point is on satellite, according to TR 38.</w:t>
      </w:r>
      <w:r>
        <w:rPr>
          <w:rFonts w:hint="eastAsia"/>
          <w:lang w:val="en-GB" w:eastAsia="zh-CN"/>
        </w:rPr>
        <w:t>8</w:t>
      </w:r>
      <w:r>
        <w:rPr>
          <w:lang w:val="en-GB" w:eastAsia="zh-CN"/>
        </w:rPr>
        <w:t>2</w:t>
      </w:r>
      <w:r>
        <w:rPr>
          <w:rFonts w:hint="eastAsia"/>
          <w:lang w:val="en-GB" w:eastAsia="zh-CN"/>
        </w:rPr>
        <w:t>1</w:t>
      </w:r>
      <w:r>
        <w:rPr>
          <w:lang w:val="en-GB" w:eastAsia="zh-CN"/>
        </w:rPr>
        <w:t>, max RTT between UE and satellite is 12.89ms, 20.89ms and 270.73ms for LEO@600km, 1200km and GEO respectively.</w:t>
      </w:r>
      <w:r w:rsidRPr="00493E10">
        <w:rPr>
          <w:lang w:val="en-GB" w:eastAsia="zh-CN"/>
        </w:rPr>
        <w:t xml:space="preserve"> </w:t>
      </w:r>
      <w:r>
        <w:rPr>
          <w:lang w:val="en-GB" w:eastAsia="zh-CN"/>
        </w:rPr>
        <w:t xml:space="preserve">The </w:t>
      </w:r>
      <w:r w:rsidRPr="00763981">
        <w:rPr>
          <w:lang w:val="en-GB" w:eastAsia="zh-CN"/>
        </w:rPr>
        <w:t>guard period</w:t>
      </w:r>
      <w:r w:rsidR="00DB2875">
        <w:rPr>
          <w:lang w:val="en-GB" w:eastAsia="zh-CN"/>
        </w:rPr>
        <w:t xml:space="preserve"> between DL and UL</w:t>
      </w:r>
      <w:r>
        <w:rPr>
          <w:lang w:val="en-GB" w:eastAsia="zh-CN"/>
        </w:rPr>
        <w:t xml:space="preserve"> should be bigger than those values.</w:t>
      </w:r>
      <w:r w:rsidR="00BE2525" w:rsidRPr="00BE2525">
        <w:rPr>
          <w:lang w:eastAsia="zh-CN"/>
        </w:rPr>
        <w:t xml:space="preserve"> </w:t>
      </w:r>
      <w:r w:rsidR="00BE2525" w:rsidRPr="00763981">
        <w:rPr>
          <w:lang w:eastAsia="zh-CN"/>
        </w:rPr>
        <w:t xml:space="preserve">As shown in </w:t>
      </w:r>
      <w:r w:rsidR="006B3746">
        <w:rPr>
          <w:lang w:eastAsia="zh-CN"/>
        </w:rPr>
        <w:t>F</w:t>
      </w:r>
      <w:r w:rsidR="00BE2525" w:rsidRPr="00763981">
        <w:rPr>
          <w:lang w:eastAsia="zh-CN"/>
        </w:rPr>
        <w:t xml:space="preserve">igure </w:t>
      </w:r>
      <w:r w:rsidR="006B3746">
        <w:rPr>
          <w:lang w:eastAsia="zh-CN"/>
        </w:rPr>
        <w:t>6</w:t>
      </w:r>
      <w:r w:rsidR="00BE2525" w:rsidRPr="00763981">
        <w:rPr>
          <w:lang w:eastAsia="zh-CN"/>
        </w:rPr>
        <w:t xml:space="preserve">, for example, there are one DL frame and one UL frame in every 9 frames, and </w:t>
      </w:r>
      <w:r w:rsidR="005D1541">
        <w:rPr>
          <w:lang w:eastAsia="zh-CN"/>
        </w:rPr>
        <w:t xml:space="preserve">4 </w:t>
      </w:r>
      <w:r w:rsidR="00BE2525" w:rsidRPr="00763981">
        <w:rPr>
          <w:lang w:eastAsia="zh-CN"/>
        </w:rPr>
        <w:t xml:space="preserve">frames can be used for guard period which can cover </w:t>
      </w:r>
      <w:r w:rsidR="00E04CCC">
        <w:rPr>
          <w:lang w:eastAsia="zh-CN"/>
        </w:rPr>
        <w:t xml:space="preserve">the </w:t>
      </w:r>
      <w:r w:rsidR="00E04CCC" w:rsidRPr="00E04CCC">
        <w:rPr>
          <w:lang w:eastAsia="zh-CN"/>
        </w:rPr>
        <w:t>TA pre-compensation value of UE</w:t>
      </w:r>
      <w:r w:rsidR="00BE2525" w:rsidRPr="00763981">
        <w:rPr>
          <w:lang w:eastAsia="zh-CN"/>
        </w:rPr>
        <w:t xml:space="preserve"> </w:t>
      </w:r>
      <w:r w:rsidR="005D1541">
        <w:rPr>
          <w:lang w:eastAsia="zh-CN"/>
        </w:rPr>
        <w:t>in</w:t>
      </w:r>
      <w:r w:rsidR="00BE2525" w:rsidRPr="00763981">
        <w:rPr>
          <w:lang w:eastAsia="zh-CN"/>
        </w:rPr>
        <w:t xml:space="preserve"> LEO @600km.</w:t>
      </w:r>
    </w:p>
    <w:p w14:paraId="34C72CF7" w14:textId="2DBA0B17" w:rsidR="00BE2525" w:rsidRDefault="005D1541" w:rsidP="00BE2525">
      <w:pPr>
        <w:jc w:val="center"/>
        <w:rPr>
          <w:lang w:val="en-GB" w:eastAsia="zh-CN"/>
        </w:rPr>
      </w:pPr>
      <w:r>
        <w:object w:dxaOrig="12971" w:dyaOrig="2011" w14:anchorId="1075F11F">
          <v:shape id="_x0000_i1047" type="#_x0000_t75" style="width:465.65pt;height:1in" o:ole="">
            <v:imagedata r:id="rId51" o:title=""/>
          </v:shape>
          <o:OLEObject Type="Embed" ProgID="Visio.Drawing.15" ShapeID="_x0000_i1047" DrawAspect="Content" ObjectID="_1789198976" r:id="rId52"/>
        </w:object>
      </w:r>
    </w:p>
    <w:p w14:paraId="786407F0" w14:textId="20F2FDB7" w:rsidR="00BE2525" w:rsidRPr="00BE2525" w:rsidRDefault="00BE2525" w:rsidP="00BE2525">
      <w:pPr>
        <w:jc w:val="center"/>
        <w:rPr>
          <w:b/>
          <w:lang w:val="en-GB" w:eastAsia="zh-CN"/>
        </w:rPr>
      </w:pPr>
      <w:r w:rsidRPr="00BE2525">
        <w:rPr>
          <w:b/>
          <w:lang w:val="en-GB" w:eastAsia="zh-CN"/>
        </w:rPr>
        <w:t xml:space="preserve">Figure 6: </w:t>
      </w:r>
      <w:r w:rsidRPr="00BE2525">
        <w:rPr>
          <w:rFonts w:hint="eastAsia"/>
          <w:b/>
          <w:lang w:eastAsia="zh-CN"/>
        </w:rPr>
        <w:t>FDD</w:t>
      </w:r>
      <w:r w:rsidRPr="00BE2525">
        <w:rPr>
          <w:b/>
          <w:lang w:eastAsia="zh-CN"/>
        </w:rPr>
        <w:t xml:space="preserve"> frame structure pattern </w:t>
      </w:r>
      <w:r w:rsidRPr="00BE2525">
        <w:rPr>
          <w:rFonts w:hint="eastAsia"/>
          <w:b/>
          <w:lang w:eastAsia="zh-CN"/>
        </w:rPr>
        <w:t>(</w:t>
      </w:r>
      <w:r w:rsidRPr="00BE2525">
        <w:rPr>
          <w:b/>
          <w:lang w:eastAsia="zh-CN"/>
        </w:rPr>
        <w:t>N=9)</w:t>
      </w:r>
    </w:p>
    <w:p w14:paraId="26CAB9F0" w14:textId="4D0214D0" w:rsidR="00B0557C" w:rsidRPr="00763981" w:rsidRDefault="00B0557C" w:rsidP="00B0557C">
      <w:pPr>
        <w:rPr>
          <w:b/>
          <w:i/>
          <w:lang w:val="en-GB" w:eastAsia="zh-CN"/>
        </w:rPr>
      </w:pPr>
      <w:r w:rsidRPr="00763981">
        <w:rPr>
          <w:b/>
          <w:i/>
          <w:lang w:val="en-GB" w:eastAsia="zh-CN"/>
        </w:rPr>
        <w:t>Observation</w:t>
      </w:r>
      <w:r>
        <w:rPr>
          <w:b/>
          <w:i/>
          <w:lang w:val="en-GB" w:eastAsia="zh-CN"/>
        </w:rPr>
        <w:t xml:space="preserve"> </w:t>
      </w:r>
      <w:r w:rsidR="00CE4698">
        <w:rPr>
          <w:b/>
          <w:i/>
          <w:lang w:val="en-GB" w:eastAsia="zh-CN"/>
        </w:rPr>
        <w:t>6</w:t>
      </w:r>
      <w:r w:rsidRPr="00763981">
        <w:rPr>
          <w:b/>
          <w:i/>
          <w:lang w:val="en-GB" w:eastAsia="zh-CN"/>
        </w:rPr>
        <w:t xml:space="preserve">: </w:t>
      </w:r>
      <w:r w:rsidR="00DB2875">
        <w:rPr>
          <w:b/>
          <w:i/>
          <w:lang w:val="en-GB" w:eastAsia="zh-CN"/>
        </w:rPr>
        <w:t>The g</w:t>
      </w:r>
      <w:r w:rsidRPr="00763981">
        <w:rPr>
          <w:b/>
          <w:i/>
          <w:lang w:val="en-GB" w:eastAsia="zh-CN"/>
        </w:rPr>
        <w:t xml:space="preserve">uard period need to cover </w:t>
      </w:r>
      <w:r>
        <w:rPr>
          <w:b/>
          <w:i/>
          <w:lang w:val="en-GB" w:eastAsia="zh-CN"/>
        </w:rPr>
        <w:t xml:space="preserve">RTT </w:t>
      </w:r>
      <w:r>
        <w:rPr>
          <w:rFonts w:hint="eastAsia"/>
          <w:b/>
          <w:i/>
          <w:lang w:val="en-GB" w:eastAsia="zh-CN"/>
        </w:rPr>
        <w:t>between</w:t>
      </w:r>
      <w:r>
        <w:rPr>
          <w:b/>
          <w:i/>
          <w:lang w:val="en-GB" w:eastAsia="zh-CN"/>
        </w:rPr>
        <w:t xml:space="preserve"> </w:t>
      </w:r>
      <w:r>
        <w:rPr>
          <w:rFonts w:hint="eastAsia"/>
          <w:b/>
          <w:i/>
          <w:lang w:val="en-GB" w:eastAsia="zh-CN"/>
        </w:rPr>
        <w:t>UE</w:t>
      </w:r>
      <w:r>
        <w:rPr>
          <w:b/>
          <w:i/>
          <w:lang w:val="en-GB" w:eastAsia="zh-CN"/>
        </w:rPr>
        <w:t xml:space="preserve"> </w:t>
      </w:r>
      <w:r>
        <w:rPr>
          <w:rFonts w:hint="eastAsia"/>
          <w:b/>
          <w:i/>
          <w:lang w:val="en-GB" w:eastAsia="zh-CN"/>
        </w:rPr>
        <w:t>and</w:t>
      </w:r>
      <w:r w:rsidRPr="00B84096">
        <w:rPr>
          <w:b/>
          <w:i/>
        </w:rPr>
        <w:t xml:space="preserve"> UL </w:t>
      </w:r>
      <w:r w:rsidRPr="00B84096">
        <w:rPr>
          <w:b/>
          <w:i/>
          <w:lang w:val="en-GB" w:eastAsia="zh-CN"/>
        </w:rPr>
        <w:t>synchronization</w:t>
      </w:r>
      <w:r>
        <w:rPr>
          <w:b/>
          <w:i/>
          <w:lang w:val="en-GB" w:eastAsia="zh-CN"/>
        </w:rPr>
        <w:t xml:space="preserve"> </w:t>
      </w:r>
      <w:r>
        <w:rPr>
          <w:rFonts w:hint="eastAsia"/>
          <w:b/>
          <w:i/>
          <w:lang w:val="en-GB" w:eastAsia="zh-CN"/>
        </w:rPr>
        <w:t>reference</w:t>
      </w:r>
      <w:r>
        <w:rPr>
          <w:b/>
          <w:i/>
          <w:lang w:val="en-GB" w:eastAsia="zh-CN"/>
        </w:rPr>
        <w:t xml:space="preserve"> </w:t>
      </w:r>
      <w:r>
        <w:rPr>
          <w:rFonts w:hint="eastAsia"/>
          <w:b/>
          <w:i/>
          <w:lang w:val="en-GB" w:eastAsia="zh-CN"/>
        </w:rPr>
        <w:t>point</w:t>
      </w:r>
      <w:r>
        <w:rPr>
          <w:b/>
          <w:i/>
          <w:lang w:val="en-GB" w:eastAsia="zh-CN"/>
        </w:rPr>
        <w:t xml:space="preserve"> </w:t>
      </w:r>
      <w:r w:rsidR="00E04CCC">
        <w:rPr>
          <w:b/>
          <w:i/>
          <w:lang w:val="en-GB" w:eastAsia="zh-CN"/>
        </w:rPr>
        <w:t xml:space="preserve">(i.e., </w:t>
      </w:r>
      <w:r w:rsidR="00E04CCC" w:rsidRPr="00E04CCC">
        <w:rPr>
          <w:b/>
          <w:i/>
          <w:lang w:val="en-GB" w:eastAsia="zh-CN"/>
        </w:rPr>
        <w:t>TA pre-compensation value of UE</w:t>
      </w:r>
      <w:r w:rsidR="00E04CCC">
        <w:rPr>
          <w:b/>
          <w:i/>
          <w:lang w:val="en-GB" w:eastAsia="zh-CN"/>
        </w:rPr>
        <w:t xml:space="preserve">) </w:t>
      </w:r>
      <w:r w:rsidRPr="00763981">
        <w:rPr>
          <w:b/>
          <w:i/>
          <w:lang w:val="en-GB" w:eastAsia="zh-CN"/>
        </w:rPr>
        <w:t>in NTN.</w:t>
      </w:r>
    </w:p>
    <w:p w14:paraId="41C226E5" w14:textId="505AEDA4" w:rsidR="00B0557C" w:rsidRPr="00E04CCC" w:rsidRDefault="00B0557C" w:rsidP="00A26DC8">
      <w:pPr>
        <w:rPr>
          <w:lang w:val="en-GB" w:eastAsia="zh-CN"/>
        </w:rPr>
      </w:pPr>
    </w:p>
    <w:p w14:paraId="4B5B8D3C" w14:textId="77777777" w:rsidR="00B0557C" w:rsidRPr="00A26DC8" w:rsidRDefault="00B0557C" w:rsidP="00A26DC8">
      <w:pPr>
        <w:rPr>
          <w:lang w:eastAsia="zh-CN"/>
        </w:rPr>
      </w:pPr>
    </w:p>
    <w:p w14:paraId="361D1F72" w14:textId="2934C9AC" w:rsidR="00936E2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6D2BD4C" w14:textId="711FFE9C" w:rsidR="00DD50AE" w:rsidRDefault="00DD50AE" w:rsidP="00DD50AE">
      <w:pPr>
        <w:rPr>
          <w:b/>
          <w:i/>
          <w:lang w:eastAsia="zh-CN"/>
        </w:rPr>
      </w:pPr>
      <w:r w:rsidRPr="00763981">
        <w:rPr>
          <w:b/>
          <w:i/>
          <w:lang w:eastAsia="zh-CN"/>
        </w:rPr>
        <w:t xml:space="preserve">Observation </w:t>
      </w:r>
      <w:r>
        <w:rPr>
          <w:b/>
          <w:i/>
          <w:lang w:eastAsia="zh-CN"/>
        </w:rPr>
        <w:t>1</w:t>
      </w:r>
      <w:r w:rsidRPr="00763981">
        <w:rPr>
          <w:b/>
          <w:i/>
          <w:lang w:eastAsia="zh-CN"/>
        </w:rPr>
        <w:t xml:space="preserve">: </w:t>
      </w:r>
      <w:r>
        <w:rPr>
          <w:b/>
          <w:i/>
          <w:lang w:eastAsia="zh-CN"/>
        </w:rPr>
        <w:t xml:space="preserve">In current specification, </w:t>
      </w:r>
      <w:r>
        <w:rPr>
          <w:rFonts w:hint="eastAsia"/>
          <w:b/>
          <w:i/>
          <w:lang w:eastAsia="zh-CN"/>
        </w:rPr>
        <w:t>NPSS</w:t>
      </w:r>
      <w:r>
        <w:rPr>
          <w:b/>
          <w:i/>
          <w:lang w:eastAsia="zh-CN"/>
        </w:rPr>
        <w:t xml:space="preserve"> </w:t>
      </w:r>
      <w:r>
        <w:rPr>
          <w:rFonts w:hint="eastAsia"/>
          <w:b/>
          <w:i/>
          <w:lang w:eastAsia="zh-CN"/>
        </w:rPr>
        <w:t>i</w:t>
      </w:r>
      <w:r>
        <w:rPr>
          <w:b/>
          <w:i/>
          <w:lang w:eastAsia="zh-CN"/>
        </w:rPr>
        <w:t xml:space="preserve">s </w:t>
      </w:r>
      <w:r w:rsidRPr="00763981">
        <w:rPr>
          <w:b/>
          <w:i/>
          <w:lang w:eastAsia="zh-CN"/>
        </w:rPr>
        <w:t xml:space="preserve">transmitted </w:t>
      </w:r>
      <w:r>
        <w:rPr>
          <w:b/>
          <w:i/>
          <w:lang w:eastAsia="zh-CN"/>
        </w:rPr>
        <w:t xml:space="preserve">in every frame and </w:t>
      </w:r>
      <w:r w:rsidRPr="00763981">
        <w:rPr>
          <w:b/>
          <w:i/>
          <w:lang w:eastAsia="zh-CN"/>
        </w:rPr>
        <w:t>NSSS is transmitted only in even frames.</w:t>
      </w:r>
    </w:p>
    <w:p w14:paraId="7377A4A0" w14:textId="3F10E9EA" w:rsidR="005D61D9" w:rsidRPr="005D61D9" w:rsidRDefault="005D61D9" w:rsidP="00DD50AE">
      <w:pPr>
        <w:rPr>
          <w:b/>
          <w:i/>
          <w:lang w:eastAsia="zh-CN"/>
        </w:rPr>
      </w:pPr>
      <w:r w:rsidRPr="00763981">
        <w:rPr>
          <w:b/>
          <w:i/>
          <w:lang w:eastAsia="zh-CN"/>
        </w:rPr>
        <w:t>O</w:t>
      </w:r>
      <w:r w:rsidRPr="00763981">
        <w:rPr>
          <w:rFonts w:hint="eastAsia"/>
          <w:b/>
          <w:i/>
          <w:lang w:eastAsia="zh-CN"/>
        </w:rPr>
        <w:t>bservation</w:t>
      </w:r>
      <w:r w:rsidRPr="00763981">
        <w:rPr>
          <w:b/>
          <w:i/>
          <w:lang w:eastAsia="zh-CN"/>
        </w:rPr>
        <w:t xml:space="preserve"> </w:t>
      </w:r>
      <w:r>
        <w:rPr>
          <w:b/>
          <w:i/>
          <w:lang w:eastAsia="zh-CN"/>
        </w:rPr>
        <w:t>2</w:t>
      </w:r>
      <w:r w:rsidRPr="00763981">
        <w:rPr>
          <w:rFonts w:hint="eastAsia"/>
          <w:b/>
          <w:i/>
          <w:lang w:eastAsia="zh-CN"/>
        </w:rPr>
        <w:t>:</w:t>
      </w:r>
      <w:r w:rsidRPr="00763981">
        <w:rPr>
          <w:b/>
          <w:i/>
          <w:lang w:eastAsia="zh-CN"/>
        </w:rPr>
        <w:t xml:space="preserve"> </w:t>
      </w:r>
      <w:r>
        <w:rPr>
          <w:b/>
          <w:i/>
          <w:lang w:eastAsia="zh-CN"/>
        </w:rPr>
        <w:t xml:space="preserve">In </w:t>
      </w:r>
      <w:r w:rsidRPr="00763981">
        <w:rPr>
          <w:b/>
          <w:i/>
          <w:lang w:eastAsia="zh-CN"/>
        </w:rPr>
        <w:t>IoT NTN TDD mode</w:t>
      </w:r>
      <w:r>
        <w:rPr>
          <w:b/>
          <w:i/>
          <w:lang w:eastAsia="zh-CN"/>
        </w:rPr>
        <w:t>,</w:t>
      </w:r>
      <w:r w:rsidRPr="00763981">
        <w:rPr>
          <w:b/>
          <w:i/>
          <w:lang w:eastAsia="zh-CN"/>
        </w:rPr>
        <w:t xml:space="preserve"> the period of NPSS and NSSS</w:t>
      </w:r>
      <w:r w:rsidRPr="006F1158">
        <w:rPr>
          <w:b/>
          <w:i/>
          <w:lang w:eastAsia="zh-CN"/>
        </w:rPr>
        <w:t xml:space="preserve"> </w:t>
      </w:r>
      <w:r w:rsidRPr="00763981">
        <w:rPr>
          <w:b/>
          <w:i/>
          <w:lang w:eastAsia="zh-CN"/>
        </w:rPr>
        <w:t>will</w:t>
      </w:r>
      <w:r>
        <w:rPr>
          <w:b/>
          <w:i/>
          <w:lang w:eastAsia="zh-CN"/>
        </w:rPr>
        <w:t xml:space="preserve"> be</w:t>
      </w:r>
      <w:r w:rsidRPr="00763981">
        <w:rPr>
          <w:b/>
          <w:i/>
          <w:lang w:eastAsia="zh-CN"/>
        </w:rPr>
        <w:t xml:space="preserve"> </w:t>
      </w:r>
      <w:r>
        <w:rPr>
          <w:b/>
          <w:i/>
          <w:lang w:eastAsia="zh-CN"/>
        </w:rPr>
        <w:t xml:space="preserve">greatly </w:t>
      </w:r>
      <w:r w:rsidRPr="00763981">
        <w:rPr>
          <w:b/>
          <w:i/>
          <w:lang w:eastAsia="zh-CN"/>
        </w:rPr>
        <w:t>extend</w:t>
      </w:r>
      <w:r>
        <w:rPr>
          <w:b/>
          <w:i/>
          <w:lang w:eastAsia="zh-CN"/>
        </w:rPr>
        <w:t>ed</w:t>
      </w:r>
      <w:r w:rsidRPr="00763981">
        <w:rPr>
          <w:b/>
          <w:i/>
          <w:lang w:eastAsia="zh-CN"/>
        </w:rPr>
        <w:t>, which may affect DL synchronization.</w:t>
      </w:r>
    </w:p>
    <w:p w14:paraId="4795BB4C" w14:textId="4508793D" w:rsidR="00DD50AE" w:rsidRDefault="00DD50AE" w:rsidP="00DD50AE">
      <w:pPr>
        <w:rPr>
          <w:rFonts w:eastAsia="宋体"/>
          <w:b/>
          <w:i/>
          <w:lang w:eastAsia="ar-SA"/>
        </w:rPr>
      </w:pPr>
      <w:r w:rsidRPr="00763981">
        <w:rPr>
          <w:rFonts w:eastAsia="宋体"/>
          <w:b/>
          <w:i/>
          <w:lang w:eastAsia="ar-SA"/>
        </w:rPr>
        <w:t xml:space="preserve">Observation </w:t>
      </w:r>
      <w:r w:rsidR="005D61D9">
        <w:rPr>
          <w:rFonts w:eastAsia="宋体"/>
          <w:b/>
          <w:i/>
          <w:lang w:eastAsia="ar-SA"/>
        </w:rPr>
        <w:t>3</w:t>
      </w:r>
      <w:r w:rsidRPr="00763981">
        <w:rPr>
          <w:rFonts w:eastAsia="宋体"/>
          <w:b/>
          <w:i/>
          <w:lang w:eastAsia="ar-SA"/>
        </w:rPr>
        <w:t>: In IOT NTN TDD mode, if N=9 and the set of usable contiguous DL subframes within the N radio frames is one radio frame, the transmission period of NPBCH will expand by 9 times with the current NPBCH transmission mechanism.</w:t>
      </w:r>
    </w:p>
    <w:p w14:paraId="003BA570" w14:textId="030D1C59" w:rsidR="00DD50AE" w:rsidRPr="00763981" w:rsidRDefault="00DD50AE" w:rsidP="00DD50AE">
      <w:pPr>
        <w:rPr>
          <w:rFonts w:eastAsia="宋体"/>
          <w:b/>
          <w:i/>
          <w:lang w:eastAsia="ar-SA"/>
        </w:rPr>
      </w:pPr>
      <w:r w:rsidRPr="00763981">
        <w:rPr>
          <w:rFonts w:eastAsia="宋体"/>
          <w:b/>
          <w:i/>
          <w:lang w:eastAsia="ar-SA"/>
        </w:rPr>
        <w:t xml:space="preserve">Observation </w:t>
      </w:r>
      <w:r w:rsidR="005D61D9">
        <w:rPr>
          <w:rFonts w:eastAsia="宋体"/>
          <w:b/>
          <w:i/>
          <w:lang w:eastAsia="ar-SA"/>
        </w:rPr>
        <w:t>4</w:t>
      </w:r>
      <w:r w:rsidRPr="00763981">
        <w:rPr>
          <w:rFonts w:eastAsia="宋体"/>
          <w:b/>
          <w:i/>
          <w:lang w:eastAsia="ar-SA"/>
        </w:rPr>
        <w:t>: In IOT NTN TDD mode, if N=9 and the set of usable contiguous DL subframes within the N radio frames is one radio frame, the transmission period of SIB1-NB will expand by 9 times (i.e., 2560*9 ms) with the current SIB1-NB transmission mechanism.</w:t>
      </w:r>
    </w:p>
    <w:p w14:paraId="0DF9F7F0" w14:textId="4A710919" w:rsidR="00DD50AE" w:rsidRDefault="00DD50AE" w:rsidP="00DD50AE">
      <w:pPr>
        <w:rPr>
          <w:b/>
          <w:i/>
          <w:lang w:eastAsia="zh-CN"/>
        </w:rPr>
      </w:pPr>
      <w:r w:rsidRPr="00C53C32">
        <w:rPr>
          <w:b/>
          <w:i/>
          <w:lang w:eastAsia="zh-CN"/>
        </w:rPr>
        <w:t xml:space="preserve">Observation </w:t>
      </w:r>
      <w:r w:rsidR="005D61D9">
        <w:rPr>
          <w:b/>
          <w:i/>
          <w:lang w:eastAsia="zh-CN"/>
        </w:rPr>
        <w:t>5</w:t>
      </w:r>
      <w:r>
        <w:rPr>
          <w:b/>
          <w:i/>
          <w:lang w:eastAsia="zh-CN"/>
        </w:rPr>
        <w:t>: In IoT NTN TDD mode, latency of RACH procedure will increase.</w:t>
      </w:r>
    </w:p>
    <w:p w14:paraId="0AA8A759" w14:textId="77777777" w:rsidR="005D61D9" w:rsidRPr="00763981" w:rsidRDefault="005D61D9" w:rsidP="005D61D9">
      <w:pPr>
        <w:rPr>
          <w:b/>
          <w:i/>
          <w:lang w:val="en-GB" w:eastAsia="zh-CN"/>
        </w:rPr>
      </w:pPr>
      <w:r w:rsidRPr="00763981">
        <w:rPr>
          <w:b/>
          <w:i/>
          <w:lang w:val="en-GB" w:eastAsia="zh-CN"/>
        </w:rPr>
        <w:t>Observation</w:t>
      </w:r>
      <w:r>
        <w:rPr>
          <w:b/>
          <w:i/>
          <w:lang w:val="en-GB" w:eastAsia="zh-CN"/>
        </w:rPr>
        <w:t xml:space="preserve"> 6</w:t>
      </w:r>
      <w:r w:rsidRPr="00763981">
        <w:rPr>
          <w:b/>
          <w:i/>
          <w:lang w:val="en-GB" w:eastAsia="zh-CN"/>
        </w:rPr>
        <w:t xml:space="preserve">: </w:t>
      </w:r>
      <w:r>
        <w:rPr>
          <w:b/>
          <w:i/>
          <w:lang w:val="en-GB" w:eastAsia="zh-CN"/>
        </w:rPr>
        <w:t>The g</w:t>
      </w:r>
      <w:r w:rsidRPr="00763981">
        <w:rPr>
          <w:b/>
          <w:i/>
          <w:lang w:val="en-GB" w:eastAsia="zh-CN"/>
        </w:rPr>
        <w:t xml:space="preserve">uard period need to cover </w:t>
      </w:r>
      <w:r>
        <w:rPr>
          <w:b/>
          <w:i/>
          <w:lang w:val="en-GB" w:eastAsia="zh-CN"/>
        </w:rPr>
        <w:t xml:space="preserve">RTT </w:t>
      </w:r>
      <w:r>
        <w:rPr>
          <w:rFonts w:hint="eastAsia"/>
          <w:b/>
          <w:i/>
          <w:lang w:val="en-GB" w:eastAsia="zh-CN"/>
        </w:rPr>
        <w:t>between</w:t>
      </w:r>
      <w:r>
        <w:rPr>
          <w:b/>
          <w:i/>
          <w:lang w:val="en-GB" w:eastAsia="zh-CN"/>
        </w:rPr>
        <w:t xml:space="preserve"> </w:t>
      </w:r>
      <w:r>
        <w:rPr>
          <w:rFonts w:hint="eastAsia"/>
          <w:b/>
          <w:i/>
          <w:lang w:val="en-GB" w:eastAsia="zh-CN"/>
        </w:rPr>
        <w:t>UE</w:t>
      </w:r>
      <w:r>
        <w:rPr>
          <w:b/>
          <w:i/>
          <w:lang w:val="en-GB" w:eastAsia="zh-CN"/>
        </w:rPr>
        <w:t xml:space="preserve"> </w:t>
      </w:r>
      <w:r>
        <w:rPr>
          <w:rFonts w:hint="eastAsia"/>
          <w:b/>
          <w:i/>
          <w:lang w:val="en-GB" w:eastAsia="zh-CN"/>
        </w:rPr>
        <w:t>and</w:t>
      </w:r>
      <w:r w:rsidRPr="00B84096">
        <w:rPr>
          <w:b/>
          <w:i/>
        </w:rPr>
        <w:t xml:space="preserve"> UL </w:t>
      </w:r>
      <w:r w:rsidRPr="00B84096">
        <w:rPr>
          <w:b/>
          <w:i/>
          <w:lang w:val="en-GB" w:eastAsia="zh-CN"/>
        </w:rPr>
        <w:t>synchronization</w:t>
      </w:r>
      <w:r>
        <w:rPr>
          <w:b/>
          <w:i/>
          <w:lang w:val="en-GB" w:eastAsia="zh-CN"/>
        </w:rPr>
        <w:t xml:space="preserve"> </w:t>
      </w:r>
      <w:r>
        <w:rPr>
          <w:rFonts w:hint="eastAsia"/>
          <w:b/>
          <w:i/>
          <w:lang w:val="en-GB" w:eastAsia="zh-CN"/>
        </w:rPr>
        <w:t>reference</w:t>
      </w:r>
      <w:r>
        <w:rPr>
          <w:b/>
          <w:i/>
          <w:lang w:val="en-GB" w:eastAsia="zh-CN"/>
        </w:rPr>
        <w:t xml:space="preserve"> </w:t>
      </w:r>
      <w:r>
        <w:rPr>
          <w:rFonts w:hint="eastAsia"/>
          <w:b/>
          <w:i/>
          <w:lang w:val="en-GB" w:eastAsia="zh-CN"/>
        </w:rPr>
        <w:t>point</w:t>
      </w:r>
      <w:r>
        <w:rPr>
          <w:b/>
          <w:i/>
          <w:lang w:val="en-GB" w:eastAsia="zh-CN"/>
        </w:rPr>
        <w:t xml:space="preserve"> </w:t>
      </w:r>
      <w:r w:rsidRPr="00763981">
        <w:rPr>
          <w:b/>
          <w:i/>
          <w:lang w:val="en-GB" w:eastAsia="zh-CN"/>
        </w:rPr>
        <w:t>in NTN.</w:t>
      </w:r>
    </w:p>
    <w:p w14:paraId="0871E12B" w14:textId="641AD14D" w:rsidR="00DD50AE" w:rsidRPr="00DD50AE" w:rsidRDefault="00DD50AE" w:rsidP="00DD50AE">
      <w:pPr>
        <w:rPr>
          <w:rFonts w:eastAsia="宋体"/>
          <w:b/>
          <w:i/>
          <w:lang w:eastAsia="ar-SA"/>
        </w:rPr>
      </w:pPr>
    </w:p>
    <w:p w14:paraId="563F27A7" w14:textId="3C157D21" w:rsidR="00DD50AE" w:rsidRPr="00763981" w:rsidRDefault="00DD50AE" w:rsidP="00DD50AE">
      <w:pPr>
        <w:rPr>
          <w:rFonts w:eastAsia="宋体"/>
          <w:b/>
          <w:i/>
          <w:lang w:eastAsia="ar-SA"/>
        </w:rPr>
      </w:pPr>
      <w:r w:rsidRPr="00763981">
        <w:rPr>
          <w:rFonts w:eastAsia="宋体" w:hint="cs"/>
          <w:b/>
          <w:i/>
          <w:lang w:eastAsia="ar-SA"/>
        </w:rPr>
        <w:t>P</w:t>
      </w:r>
      <w:r w:rsidRPr="00763981">
        <w:rPr>
          <w:rFonts w:eastAsia="宋体"/>
          <w:b/>
          <w:i/>
          <w:lang w:eastAsia="ar-SA"/>
        </w:rPr>
        <w:t xml:space="preserve">roposal </w:t>
      </w:r>
      <w:r>
        <w:rPr>
          <w:rFonts w:eastAsia="宋体"/>
          <w:b/>
          <w:i/>
          <w:lang w:eastAsia="ar-SA"/>
        </w:rPr>
        <w:t>1</w:t>
      </w:r>
      <w:r w:rsidRPr="00763981">
        <w:rPr>
          <w:rFonts w:eastAsia="宋体"/>
          <w:b/>
          <w:i/>
          <w:lang w:eastAsia="ar-SA"/>
        </w:rPr>
        <w:t>: For IOT NTN TDD mode, enhancements on reduc</w:t>
      </w:r>
      <w:r w:rsidR="00F121A6">
        <w:rPr>
          <w:rFonts w:eastAsia="宋体"/>
          <w:b/>
          <w:i/>
          <w:lang w:eastAsia="ar-SA"/>
        </w:rPr>
        <w:t>ing</w:t>
      </w:r>
      <w:r w:rsidRPr="00763981">
        <w:rPr>
          <w:rFonts w:eastAsia="宋体"/>
          <w:b/>
          <w:i/>
          <w:lang w:eastAsia="ar-SA"/>
        </w:rPr>
        <w:t xml:space="preserve"> the delay of MIB-NB reception should be considered.</w:t>
      </w:r>
    </w:p>
    <w:p w14:paraId="62AAC597" w14:textId="63B40060" w:rsidR="00DD50AE" w:rsidRPr="00763981" w:rsidRDefault="00DD50AE" w:rsidP="00DD50AE">
      <w:pPr>
        <w:rPr>
          <w:rFonts w:eastAsia="宋体"/>
          <w:b/>
          <w:i/>
          <w:lang w:eastAsia="ar-SA"/>
        </w:rPr>
      </w:pPr>
      <w:r w:rsidRPr="00763981">
        <w:rPr>
          <w:rFonts w:eastAsia="宋体" w:hint="cs"/>
          <w:b/>
          <w:i/>
          <w:lang w:eastAsia="ar-SA"/>
        </w:rPr>
        <w:t>P</w:t>
      </w:r>
      <w:r w:rsidRPr="00763981">
        <w:rPr>
          <w:rFonts w:eastAsia="宋体"/>
          <w:b/>
          <w:i/>
          <w:lang w:eastAsia="ar-SA"/>
        </w:rPr>
        <w:t xml:space="preserve">roposal </w:t>
      </w:r>
      <w:r>
        <w:rPr>
          <w:rFonts w:eastAsia="宋体"/>
          <w:b/>
          <w:i/>
          <w:lang w:eastAsia="ar-SA"/>
        </w:rPr>
        <w:t>2</w:t>
      </w:r>
      <w:r w:rsidRPr="00763981">
        <w:rPr>
          <w:rFonts w:eastAsia="宋体"/>
          <w:b/>
          <w:i/>
          <w:lang w:eastAsia="ar-SA"/>
        </w:rPr>
        <w:t xml:space="preserve">: For IOT NTN </w:t>
      </w:r>
      <w:r w:rsidR="00F121A6">
        <w:rPr>
          <w:rFonts w:eastAsia="宋体"/>
          <w:b/>
          <w:i/>
          <w:lang w:eastAsia="ar-SA"/>
        </w:rPr>
        <w:t>TDD mode, enhancements on reducing</w:t>
      </w:r>
      <w:r w:rsidRPr="00763981">
        <w:rPr>
          <w:rFonts w:eastAsia="宋体"/>
          <w:b/>
          <w:i/>
          <w:lang w:eastAsia="ar-SA"/>
        </w:rPr>
        <w:t xml:space="preserve"> the delay of SIB1-NB reception should be considered.</w:t>
      </w:r>
    </w:p>
    <w:p w14:paraId="4EBEF499" w14:textId="1F6E3055" w:rsidR="00DD50AE" w:rsidRDefault="00DD50AE" w:rsidP="00DD50AE">
      <w:pPr>
        <w:rPr>
          <w:b/>
          <w:i/>
          <w:lang w:eastAsia="zh-CN"/>
        </w:rPr>
      </w:pPr>
      <w:r>
        <w:rPr>
          <w:rFonts w:hint="eastAsia"/>
          <w:b/>
          <w:i/>
          <w:lang w:eastAsia="zh-CN"/>
        </w:rPr>
        <w:t>P</w:t>
      </w:r>
      <w:r>
        <w:rPr>
          <w:b/>
          <w:i/>
          <w:lang w:eastAsia="zh-CN"/>
        </w:rPr>
        <w:t>roposal 3: For o</w:t>
      </w:r>
      <w:r w:rsidRPr="00902D2F">
        <w:rPr>
          <w:b/>
          <w:i/>
          <w:lang w:eastAsia="zh-CN"/>
        </w:rPr>
        <w:t>ther system information acquisition</w:t>
      </w:r>
      <w:r w:rsidR="00F121A6">
        <w:rPr>
          <w:b/>
          <w:i/>
          <w:lang w:eastAsia="zh-CN"/>
        </w:rPr>
        <w:t>,</w:t>
      </w:r>
      <w:r w:rsidRPr="00902D2F">
        <w:t xml:space="preserve"> </w:t>
      </w:r>
      <w:r w:rsidRPr="00902D2F">
        <w:rPr>
          <w:b/>
          <w:i/>
          <w:lang w:eastAsia="zh-CN"/>
        </w:rPr>
        <w:t>the SI periodicity, SI window length and SI repetition pattern need to be modified to adapt the IOT NTN TDD mode pattern.</w:t>
      </w:r>
    </w:p>
    <w:p w14:paraId="441C4C73" w14:textId="77777777" w:rsidR="00F47C15" w:rsidRPr="00DD50AE" w:rsidRDefault="00F47C15" w:rsidP="00F47C15">
      <w:pPr>
        <w:pStyle w:val="af2"/>
        <w:ind w:left="846" w:firstLineChars="0" w:firstLine="0"/>
        <w:rPr>
          <w:b/>
          <w:i/>
          <w:lang w:eastAsia="zh-CN"/>
        </w:rPr>
      </w:pPr>
    </w:p>
    <w:p w14:paraId="4277A33B" w14:textId="77777777" w:rsidR="00936E21" w:rsidRPr="00041F51" w:rsidRDefault="00936E21" w:rsidP="00936E21">
      <w:pPr>
        <w:pStyle w:val="1"/>
      </w:pPr>
      <w:r w:rsidRPr="00041F51">
        <w:t>Reference</w:t>
      </w:r>
    </w:p>
    <w:p w14:paraId="66137F22" w14:textId="52BAE12A" w:rsidR="000D3D19" w:rsidRDefault="007E5EDD" w:rsidP="00DE7F25">
      <w:pPr>
        <w:pStyle w:val="af2"/>
        <w:numPr>
          <w:ilvl w:val="0"/>
          <w:numId w:val="18"/>
        </w:numPr>
        <w:ind w:firstLineChars="0"/>
        <w:rPr>
          <w:szCs w:val="20"/>
          <w:lang w:eastAsia="zh-CN"/>
        </w:rPr>
      </w:pPr>
      <w:r w:rsidRPr="007E5EDD">
        <w:rPr>
          <w:szCs w:val="20"/>
          <w:lang w:eastAsia="zh-CN"/>
        </w:rPr>
        <w:t>RP-</w:t>
      </w:r>
      <w:r w:rsidR="00DE7F25" w:rsidRPr="00DE7F25">
        <w:t xml:space="preserve"> </w:t>
      </w:r>
      <w:r w:rsidR="00DE7F25" w:rsidRPr="00DE7F25">
        <w:rPr>
          <w:szCs w:val="20"/>
          <w:lang w:eastAsia="zh-CN"/>
        </w:rPr>
        <w:t>242415</w:t>
      </w:r>
      <w:r w:rsidRPr="007E5EDD">
        <w:rPr>
          <w:szCs w:val="20"/>
          <w:lang w:eastAsia="zh-CN"/>
        </w:rPr>
        <w:t>, “</w:t>
      </w:r>
      <w:r w:rsidR="00DE7F25" w:rsidRPr="00DE7F25">
        <w:rPr>
          <w:szCs w:val="20"/>
          <w:lang w:eastAsia="zh-CN"/>
        </w:rPr>
        <w:t>New WID on introduction of IoT-NTN TDD mode</w:t>
      </w:r>
      <w:r w:rsidRPr="007E5EDD">
        <w:rPr>
          <w:szCs w:val="20"/>
          <w:lang w:eastAsia="zh-CN"/>
        </w:rPr>
        <w:t xml:space="preserve">”, </w:t>
      </w:r>
      <w:r w:rsidR="00DE7F25" w:rsidRPr="00DE7F25">
        <w:rPr>
          <w:szCs w:val="20"/>
          <w:lang w:eastAsia="zh-CN"/>
        </w:rPr>
        <w:t>Moderator (RAN1 Vice-Chair)</w:t>
      </w:r>
      <w:r w:rsidRPr="007E5EDD">
        <w:rPr>
          <w:szCs w:val="20"/>
          <w:lang w:eastAsia="zh-CN"/>
        </w:rPr>
        <w:t>.</w:t>
      </w:r>
    </w:p>
    <w:p w14:paraId="553A2EB4" w14:textId="4A3E4F50" w:rsidR="00936E21" w:rsidRPr="00DE7F25" w:rsidRDefault="00936E21" w:rsidP="00460844">
      <w:pPr>
        <w:rPr>
          <w:szCs w:val="20"/>
          <w:lang w:eastAsia="zh-CN"/>
        </w:rPr>
      </w:pPr>
    </w:p>
    <w:sectPr w:rsidR="00936E21" w:rsidRPr="00DE7F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5306A" w14:textId="77777777" w:rsidR="00F63774" w:rsidRDefault="00F63774">
      <w:r>
        <w:separator/>
      </w:r>
    </w:p>
  </w:endnote>
  <w:endnote w:type="continuationSeparator" w:id="0">
    <w:p w14:paraId="6C932642" w14:textId="77777777" w:rsidR="00F63774" w:rsidRDefault="00F63774">
      <w:r>
        <w:continuationSeparator/>
      </w:r>
    </w:p>
  </w:endnote>
  <w:endnote w:type="continuationNotice" w:id="1">
    <w:p w14:paraId="13CDCC28" w14:textId="77777777" w:rsidR="00F63774" w:rsidRDefault="00F63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altName w:val="Hiragino Sans"/>
    <w:panose1 w:val="020B0600070205080204"/>
    <w:charset w:val="80"/>
    <w:family w:val="swiss"/>
    <w:pitch w:val="variable"/>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5432D" w14:textId="77777777" w:rsidR="00F63774" w:rsidRDefault="00F63774">
      <w:r>
        <w:separator/>
      </w:r>
    </w:p>
  </w:footnote>
  <w:footnote w:type="continuationSeparator" w:id="0">
    <w:p w14:paraId="257AE6AA" w14:textId="77777777" w:rsidR="00F63774" w:rsidRDefault="00F63774">
      <w:r>
        <w:continuationSeparator/>
      </w:r>
    </w:p>
  </w:footnote>
  <w:footnote w:type="continuationNotice" w:id="1">
    <w:p w14:paraId="6A2D4D95" w14:textId="77777777" w:rsidR="00F63774" w:rsidRDefault="00F637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50E12"/>
    <w:multiLevelType w:val="hybridMultilevel"/>
    <w:tmpl w:val="0F962960"/>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0F596B"/>
    <w:multiLevelType w:val="hybridMultilevel"/>
    <w:tmpl w:val="2A08E4DE"/>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8"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9"/>
  </w:num>
  <w:num w:numId="3">
    <w:abstractNumId w:val="32"/>
  </w:num>
  <w:num w:numId="4">
    <w:abstractNumId w:val="33"/>
  </w:num>
  <w:num w:numId="5">
    <w:abstractNumId w:val="26"/>
  </w:num>
  <w:num w:numId="6">
    <w:abstractNumId w:val="18"/>
  </w:num>
  <w:num w:numId="7">
    <w:abstractNumId w:val="34"/>
  </w:num>
  <w:num w:numId="8">
    <w:abstractNumId w:val="2"/>
  </w:num>
  <w:num w:numId="9">
    <w:abstractNumId w:val="20"/>
  </w:num>
  <w:num w:numId="10">
    <w:abstractNumId w:val="3"/>
  </w:num>
  <w:num w:numId="11">
    <w:abstractNumId w:val="28"/>
  </w:num>
  <w:num w:numId="12">
    <w:abstractNumId w:val="16"/>
  </w:num>
  <w:num w:numId="13">
    <w:abstractNumId w:val="30"/>
  </w:num>
  <w:num w:numId="14">
    <w:abstractNumId w:val="22"/>
  </w:num>
  <w:num w:numId="15">
    <w:abstractNumId w:val="7"/>
  </w:num>
  <w:num w:numId="16">
    <w:abstractNumId w:val="15"/>
  </w:num>
  <w:num w:numId="17">
    <w:abstractNumId w:val="24"/>
  </w:num>
  <w:num w:numId="18">
    <w:abstractNumId w:val="8"/>
  </w:num>
  <w:num w:numId="19">
    <w:abstractNumId w:val="4"/>
  </w:num>
  <w:num w:numId="20">
    <w:abstractNumId w:val="9"/>
  </w:num>
  <w:num w:numId="21">
    <w:abstractNumId w:val="23"/>
  </w:num>
  <w:num w:numId="22">
    <w:abstractNumId w:val="38"/>
  </w:num>
  <w:num w:numId="23">
    <w:abstractNumId w:val="10"/>
  </w:num>
  <w:num w:numId="24">
    <w:abstractNumId w:val="17"/>
  </w:num>
  <w:num w:numId="25">
    <w:abstractNumId w:val="36"/>
  </w:num>
  <w:num w:numId="26">
    <w:abstractNumId w:val="5"/>
  </w:num>
  <w:num w:numId="27">
    <w:abstractNumId w:val="27"/>
  </w:num>
  <w:num w:numId="28">
    <w:abstractNumId w:val="1"/>
  </w:num>
  <w:num w:numId="29">
    <w:abstractNumId w:val="21"/>
  </w:num>
  <w:num w:numId="30">
    <w:abstractNumId w:val="6"/>
  </w:num>
  <w:num w:numId="31">
    <w:abstractNumId w:val="11"/>
  </w:num>
  <w:num w:numId="32">
    <w:abstractNumId w:val="12"/>
  </w:num>
  <w:num w:numId="33">
    <w:abstractNumId w:val="35"/>
  </w:num>
  <w:num w:numId="34">
    <w:abstractNumId w:val="19"/>
  </w:num>
  <w:num w:numId="35">
    <w:abstractNumId w:val="31"/>
  </w:num>
  <w:num w:numId="36">
    <w:abstractNumId w:val="37"/>
  </w:num>
  <w:num w:numId="37">
    <w:abstractNumId w:val="25"/>
  </w:num>
  <w:num w:numId="38">
    <w:abstractNumId w:val="0"/>
  </w:num>
  <w:num w:numId="39">
    <w:abstractNumId w:val="29"/>
  </w:num>
  <w:num w:numId="40">
    <w:abstractNumId w:val="26"/>
  </w:num>
  <w:num w:numId="41">
    <w:abstractNumId w:val="26"/>
  </w:num>
  <w:num w:numId="42">
    <w:abstractNumId w:val="26"/>
  </w:num>
  <w:num w:numId="43">
    <w:abstractNumId w:val="26"/>
  </w:num>
  <w:num w:numId="44">
    <w:abstractNumId w:val="13"/>
  </w:num>
  <w:num w:numId="45">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4F08"/>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5C4"/>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9F3"/>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5DCE"/>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47"/>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01"/>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974"/>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28"/>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D62"/>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7DB"/>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04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5C6"/>
    <w:rsid w:val="00385842"/>
    <w:rsid w:val="00385885"/>
    <w:rsid w:val="00385B05"/>
    <w:rsid w:val="00385DED"/>
    <w:rsid w:val="00385F12"/>
    <w:rsid w:val="003862F4"/>
    <w:rsid w:val="00386382"/>
    <w:rsid w:val="003865EF"/>
    <w:rsid w:val="00386637"/>
    <w:rsid w:val="00386BA9"/>
    <w:rsid w:val="00386F76"/>
    <w:rsid w:val="0038734D"/>
    <w:rsid w:val="00387800"/>
    <w:rsid w:val="00387D41"/>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BD0"/>
    <w:rsid w:val="003B7D30"/>
    <w:rsid w:val="003B7D7E"/>
    <w:rsid w:val="003B7F9D"/>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07C"/>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464"/>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17D71"/>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2EFD"/>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B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7BC"/>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84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82"/>
    <w:rsid w:val="004926BE"/>
    <w:rsid w:val="00492A64"/>
    <w:rsid w:val="00492DF8"/>
    <w:rsid w:val="00492FAA"/>
    <w:rsid w:val="00493055"/>
    <w:rsid w:val="004932E0"/>
    <w:rsid w:val="004935EC"/>
    <w:rsid w:val="00493E10"/>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4FA2"/>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89"/>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B9E"/>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B8"/>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56"/>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541"/>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8E2"/>
    <w:rsid w:val="005D49A9"/>
    <w:rsid w:val="005D4B5D"/>
    <w:rsid w:val="005D4EFA"/>
    <w:rsid w:val="005D5496"/>
    <w:rsid w:val="005D55BA"/>
    <w:rsid w:val="005D55C7"/>
    <w:rsid w:val="005D5ADB"/>
    <w:rsid w:val="005D5CC4"/>
    <w:rsid w:val="005D5DB7"/>
    <w:rsid w:val="005D6150"/>
    <w:rsid w:val="005D61D9"/>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8A5"/>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3D5"/>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746"/>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A4"/>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158"/>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2FA"/>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3E39"/>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981"/>
    <w:rsid w:val="00763EC5"/>
    <w:rsid w:val="00764194"/>
    <w:rsid w:val="0076463F"/>
    <w:rsid w:val="00764953"/>
    <w:rsid w:val="00764B3C"/>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19B"/>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7A9"/>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71"/>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500"/>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7"/>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044"/>
    <w:rsid w:val="008E7332"/>
    <w:rsid w:val="008E73EC"/>
    <w:rsid w:val="008E7D7C"/>
    <w:rsid w:val="008E7DBD"/>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2D2F"/>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CBF"/>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2B"/>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8B0"/>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97"/>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C8"/>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1BAF"/>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4F5"/>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4EAC"/>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2CA"/>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18A"/>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5D70"/>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7C"/>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0"/>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1DF2"/>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09D"/>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59A"/>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096"/>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48A"/>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450"/>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25"/>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42C"/>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66D"/>
    <w:rsid w:val="00C908FA"/>
    <w:rsid w:val="00C90998"/>
    <w:rsid w:val="00C90E49"/>
    <w:rsid w:val="00C91171"/>
    <w:rsid w:val="00C91312"/>
    <w:rsid w:val="00C91C4B"/>
    <w:rsid w:val="00C91DE3"/>
    <w:rsid w:val="00C91F58"/>
    <w:rsid w:val="00C91FA9"/>
    <w:rsid w:val="00C924A9"/>
    <w:rsid w:val="00C92512"/>
    <w:rsid w:val="00C925F5"/>
    <w:rsid w:val="00C9269C"/>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EE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98"/>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B2A"/>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732"/>
    <w:rsid w:val="00D80854"/>
    <w:rsid w:val="00D80AB8"/>
    <w:rsid w:val="00D80B5F"/>
    <w:rsid w:val="00D80FFF"/>
    <w:rsid w:val="00D8136E"/>
    <w:rsid w:val="00D81784"/>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C69"/>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278"/>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87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0AE"/>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E7F25"/>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CCC"/>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546"/>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4C0"/>
    <w:rsid w:val="00E60534"/>
    <w:rsid w:val="00E60659"/>
    <w:rsid w:val="00E6067F"/>
    <w:rsid w:val="00E60961"/>
    <w:rsid w:val="00E60A29"/>
    <w:rsid w:val="00E60DC5"/>
    <w:rsid w:val="00E60F30"/>
    <w:rsid w:val="00E61246"/>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092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1A6"/>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5F6A"/>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74"/>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426"/>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189"/>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BD5"/>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ar"/>
    <w:rsid w:val="00910CBF"/>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910C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0314916">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19.bin"/><Relationship Id="rId47" Type="http://schemas.openxmlformats.org/officeDocument/2006/relationships/package" Target="embeddings/Microsoft_Visio___1.vsdx"/><Relationship Id="rId50" Type="http://schemas.openxmlformats.org/officeDocument/2006/relationships/image" Target="media/image18.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image" Target="media/image13.wmf"/><Relationship Id="rId45" Type="http://schemas.openxmlformats.org/officeDocument/2006/relationships/package" Target="embeddings/Microsoft_Visio___.vsdx"/><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3.bin"/><Relationship Id="rId44" Type="http://schemas.openxmlformats.org/officeDocument/2006/relationships/image" Target="media/image15.emf"/><Relationship Id="rId52"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5.bin"/><Relationship Id="rId43" Type="http://schemas.openxmlformats.org/officeDocument/2006/relationships/image" Target="media/image14.png"/><Relationship Id="rId48" Type="http://schemas.openxmlformats.org/officeDocument/2006/relationships/image" Target="media/image17.emf"/><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2.wmf"/><Relationship Id="rId46" Type="http://schemas.openxmlformats.org/officeDocument/2006/relationships/image" Target="media/image16.emf"/><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9A9CC-DB0C-48CC-9F1C-C7FF2770AC3B}">
  <ds:schemaRefs>
    <ds:schemaRef ds:uri="http://schemas.openxmlformats.org/officeDocument/2006/bibliography"/>
  </ds:schemaRefs>
</ds:datastoreItem>
</file>

<file path=customXml/itemProps2.xml><?xml version="1.0" encoding="utf-8"?>
<ds:datastoreItem xmlns:ds="http://schemas.openxmlformats.org/officeDocument/2006/customXml" ds:itemID="{46BAE3CE-8972-43F9-8477-C1A8AE0F8E96}">
  <ds:schemaRefs>
    <ds:schemaRef ds:uri="http://schemas.openxmlformats.org/officeDocument/2006/bibliography"/>
  </ds:schemaRefs>
</ds:datastoreItem>
</file>

<file path=customXml/itemProps3.xml><?xml version="1.0" encoding="utf-8"?>
<ds:datastoreItem xmlns:ds="http://schemas.openxmlformats.org/officeDocument/2006/customXml" ds:itemID="{106F8040-89E2-4E2C-A88F-D5EC7B0A0E2C}">
  <ds:schemaRefs>
    <ds:schemaRef ds:uri="http://schemas.openxmlformats.org/officeDocument/2006/bibliography"/>
  </ds:schemaRefs>
</ds:datastoreItem>
</file>

<file path=customXml/itemProps4.xml><?xml version="1.0" encoding="utf-8"?>
<ds:datastoreItem xmlns:ds="http://schemas.openxmlformats.org/officeDocument/2006/customXml" ds:itemID="{61FA89F3-3285-4AB5-B110-EA80DBF2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45</cp:revision>
  <cp:lastPrinted>2015-03-27T14:25:00Z</cp:lastPrinted>
  <dcterms:created xsi:type="dcterms:W3CDTF">2024-09-29T01:26:00Z</dcterms:created>
  <dcterms:modified xsi:type="dcterms:W3CDTF">2024-09-30T02:33:00Z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